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77" w:rsidRPr="00481990" w:rsidRDefault="00F95577" w:rsidP="00481990">
      <w:pPr>
        <w:spacing w:after="0" w:line="240" w:lineRule="auto"/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577" w:rsidRPr="00481990" w:rsidRDefault="00F95577" w:rsidP="0048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95577" w:rsidRPr="00481990" w:rsidRDefault="00F95577" w:rsidP="0048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школы № 2»</w:t>
      </w:r>
    </w:p>
    <w:p w:rsidR="00F95577" w:rsidRPr="00481990" w:rsidRDefault="00F95577" w:rsidP="0048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577" w:rsidRPr="00481990" w:rsidRDefault="00F95577" w:rsidP="0048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Анализ работы стажерской площадки</w:t>
      </w:r>
    </w:p>
    <w:p w:rsidR="00F95577" w:rsidRPr="00481990" w:rsidRDefault="00F95577" w:rsidP="0048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«Формы организации образовательного процесса в рамках введения</w:t>
      </w:r>
    </w:p>
    <w:p w:rsidR="00F95577" w:rsidRPr="00481990" w:rsidRDefault="00F95577" w:rsidP="0048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ФГОС ООО»</w:t>
      </w:r>
    </w:p>
    <w:p w:rsidR="00F95577" w:rsidRPr="00481990" w:rsidRDefault="00F95577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Стажерская площадка по теме</w:t>
      </w:r>
      <w:r w:rsidRPr="00481990">
        <w:rPr>
          <w:rFonts w:ascii="Times New Roman" w:hAnsi="Times New Roman" w:cs="Times New Roman"/>
          <w:b/>
          <w:sz w:val="24"/>
          <w:szCs w:val="24"/>
        </w:rPr>
        <w:t xml:space="preserve"> «Формы организации образовательной деятельности в условиях реализации ФГОС ООО (урочной, неурочной)» была организована и проведена в сроки с 28.11 по 02.12.2016 г.</w:t>
      </w:r>
    </w:p>
    <w:p w:rsidR="00F95577" w:rsidRPr="00481990" w:rsidRDefault="00F95577" w:rsidP="004819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b/>
          <w:bCs/>
          <w:sz w:val="24"/>
          <w:szCs w:val="24"/>
        </w:rPr>
        <w:t xml:space="preserve">Целевая группа: </w:t>
      </w:r>
      <w:r w:rsidRPr="00481990">
        <w:rPr>
          <w:rFonts w:ascii="Times New Roman" w:hAnsi="Times New Roman" w:cs="Times New Roman"/>
          <w:bCs/>
          <w:sz w:val="24"/>
          <w:szCs w:val="24"/>
        </w:rPr>
        <w:t>заместители директора школы по УМР и учителя на уровне ООО.</w:t>
      </w:r>
    </w:p>
    <w:p w:rsidR="00F95577" w:rsidRPr="00481990" w:rsidRDefault="00F95577" w:rsidP="004819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Цель:</w:t>
      </w:r>
      <w:r w:rsidRPr="00481990">
        <w:rPr>
          <w:rFonts w:ascii="Times New Roman" w:hAnsi="Times New Roman" w:cs="Times New Roman"/>
          <w:sz w:val="24"/>
          <w:szCs w:val="24"/>
        </w:rPr>
        <w:t xml:space="preserve"> развитие профессиональной компетентности педагогов по применению формирующего и критериального оценивания на различных учебных занятиях в условиях реализации ФГОС.</w:t>
      </w:r>
    </w:p>
    <w:p w:rsidR="00F95577" w:rsidRPr="00481990" w:rsidRDefault="00F95577" w:rsidP="0048199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>развитие навыков проектирования неурочных занятий (внеурочные формы организации учебной деятельности: реализация 30% образовательной программы по предмету);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 xml:space="preserve">осмысление новой системы требований к оценке образовательных результатов учащихся: метапредметных, личностных и предметных; 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 xml:space="preserve">изучение основных методологических позиций формирующего оценивания и критериального оценивания; 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>ознакомление педагогов с практикой применения на занятиях критериального и формирующего оценивания;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>развитие навыков командной работы;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>приобретение практического опыта проектирования учебного занятия с использованием приемов формирующего оценивания;</w:t>
      </w:r>
    </w:p>
    <w:p w:rsidR="00F95577" w:rsidRPr="00481990" w:rsidRDefault="00F95577" w:rsidP="00481990">
      <w:pPr>
        <w:pStyle w:val="a8"/>
        <w:numPr>
          <w:ilvl w:val="0"/>
          <w:numId w:val="18"/>
        </w:numPr>
        <w:spacing w:after="0" w:line="240" w:lineRule="auto"/>
        <w:ind w:left="0" w:firstLine="567"/>
        <w:jc w:val="both"/>
      </w:pPr>
      <w:r w:rsidRPr="00481990">
        <w:t>развитие мотивации  к использованию представленных подходов к оцениванию.</w:t>
      </w:r>
    </w:p>
    <w:p w:rsidR="009C6F4F" w:rsidRPr="00481990" w:rsidRDefault="00923C88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З</w:t>
      </w:r>
      <w:r w:rsidR="006141A2" w:rsidRPr="00481990">
        <w:rPr>
          <w:rFonts w:ascii="Times New Roman" w:hAnsi="Times New Roman" w:cs="Times New Roman"/>
          <w:sz w:val="24"/>
          <w:szCs w:val="24"/>
        </w:rPr>
        <w:t xml:space="preserve">аявленная тема </w:t>
      </w:r>
      <w:r w:rsidR="009C6F4F" w:rsidRPr="00481990">
        <w:rPr>
          <w:rFonts w:ascii="Times New Roman" w:hAnsi="Times New Roman" w:cs="Times New Roman"/>
          <w:sz w:val="24"/>
          <w:szCs w:val="24"/>
        </w:rPr>
        <w:t xml:space="preserve">актуальная тема для </w:t>
      </w:r>
      <w:r w:rsidR="001C2E5B" w:rsidRPr="0048199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9C6F4F" w:rsidRPr="00481990">
        <w:rPr>
          <w:rFonts w:ascii="Times New Roman" w:hAnsi="Times New Roman" w:cs="Times New Roman"/>
          <w:sz w:val="24"/>
          <w:szCs w:val="24"/>
        </w:rPr>
        <w:t>стажировочной площадки.</w:t>
      </w:r>
    </w:p>
    <w:p w:rsidR="00C74B2C" w:rsidRPr="00481990" w:rsidRDefault="00C74B2C" w:rsidP="00481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Стажировка как форма повышения квалификации позволяет осваивать инновационные способы и средства профессиональной деятельности непосредственно в тех условиях, в которых они формировались, в контакте с </w:t>
      </w:r>
      <w:r w:rsidR="00023C70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r w:rsidR="00863F7B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-практиками</w:t>
      </w:r>
      <w:r w:rsidR="00023C70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позитивный опыт в</w:t>
      </w:r>
      <w:r w:rsidR="00863F7B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</w:t>
      </w:r>
      <w:r w:rsidR="005C7238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ионном направлении деятельности; проектировать индивидуальную модель инновационной деятельности, адаптированную к условиям своего образовательного учреждения н</w:t>
      </w:r>
      <w:r w:rsidR="00863F7B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практике, под руководством опытных учителей,. </w:t>
      </w:r>
    </w:p>
    <w:p w:rsidR="00863F7B" w:rsidRPr="00481990" w:rsidRDefault="00373771" w:rsidP="00481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эффективной работы стажерской площадки в школе </w:t>
      </w:r>
      <w:r w:rsidR="007E1D08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</w:t>
      </w:r>
      <w:r w:rsidR="00481990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аны:</w:t>
      </w:r>
      <w:r w:rsidR="009C6F4F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и график работы,</w:t>
      </w:r>
      <w:r w:rsidR="007E1D08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</w:t>
      </w:r>
      <w:r w:rsidR="00481990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="007E1D08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</w:t>
      </w:r>
      <w:r w:rsidR="00C065C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E1D08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аналитическ</w:t>
      </w:r>
      <w:r w:rsidR="00481990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инструментарий</w:t>
      </w:r>
      <w:r w:rsidR="007E1D08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3F7B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группа подготовила ряд анкет, для успешного запуска, реализации и подведения итогов работы</w:t>
      </w:r>
      <w:r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</w:t>
      </w:r>
      <w:r w:rsidR="00863F7B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1990" w:rsidRPr="00481990" w:rsidRDefault="00481990" w:rsidP="00481990">
      <w:pPr>
        <w:pStyle w:val="a8"/>
        <w:spacing w:after="0" w:line="240" w:lineRule="auto"/>
        <w:jc w:val="center"/>
        <w:rPr>
          <w:b/>
        </w:rPr>
      </w:pPr>
      <w:r w:rsidRPr="00481990">
        <w:rPr>
          <w:b/>
        </w:rPr>
        <w:t xml:space="preserve">Недельный план работы </w:t>
      </w:r>
    </w:p>
    <w:p w:rsidR="00481990" w:rsidRPr="00481990" w:rsidRDefault="00481990" w:rsidP="00481990">
      <w:pPr>
        <w:pStyle w:val="a8"/>
        <w:spacing w:after="0" w:line="240" w:lineRule="auto"/>
        <w:jc w:val="center"/>
        <w:rPr>
          <w:b/>
        </w:rPr>
      </w:pPr>
      <w:r w:rsidRPr="00481990">
        <w:rPr>
          <w:b/>
        </w:rPr>
        <w:t>по теме «Формы организации образовательной деятельности в условиях реализации ФГОС ООО (урочной, неурочной)»</w:t>
      </w:r>
    </w:p>
    <w:p w:rsidR="00481990" w:rsidRPr="00481990" w:rsidRDefault="00481990" w:rsidP="00481990">
      <w:pPr>
        <w:pStyle w:val="a8"/>
        <w:spacing w:after="0" w:line="240" w:lineRule="auto"/>
        <w:ind w:left="567"/>
        <w:jc w:val="both"/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846"/>
        <w:gridCol w:w="1559"/>
        <w:gridCol w:w="5245"/>
        <w:gridCol w:w="2835"/>
      </w:tblGrid>
      <w:tr w:rsidR="00481990" w:rsidRPr="00481990" w:rsidTr="00C065C8">
        <w:tc>
          <w:tcPr>
            <w:tcW w:w="846" w:type="dxa"/>
          </w:tcPr>
          <w:p w:rsidR="00481990" w:rsidRPr="00481990" w:rsidRDefault="00481990" w:rsidP="00481990">
            <w:r w:rsidRPr="00481990">
              <w:t>Дата</w:t>
            </w:r>
          </w:p>
        </w:tc>
        <w:tc>
          <w:tcPr>
            <w:tcW w:w="1559" w:type="dxa"/>
          </w:tcPr>
          <w:p w:rsidR="00481990" w:rsidRPr="00481990" w:rsidRDefault="00481990" w:rsidP="00481990">
            <w:r w:rsidRPr="00481990">
              <w:t>Время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Мероприятие 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Организатор, ведущий</w:t>
            </w:r>
          </w:p>
        </w:tc>
      </w:tr>
      <w:tr w:rsidR="00481990" w:rsidRPr="00481990" w:rsidTr="00C065C8">
        <w:tc>
          <w:tcPr>
            <w:tcW w:w="846" w:type="dxa"/>
            <w:vMerge w:val="restart"/>
          </w:tcPr>
          <w:p w:rsidR="00481990" w:rsidRPr="00481990" w:rsidRDefault="00481990" w:rsidP="00481990">
            <w:r w:rsidRPr="00481990">
              <w:t>понед</w:t>
            </w:r>
          </w:p>
        </w:tc>
        <w:tc>
          <w:tcPr>
            <w:tcW w:w="1559" w:type="dxa"/>
          </w:tcPr>
          <w:p w:rsidR="00481990" w:rsidRPr="00481990" w:rsidRDefault="00481990" w:rsidP="00481990">
            <w:r w:rsidRPr="00481990">
              <w:t>12.00 - 12.25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Целевые установки:</w:t>
            </w:r>
          </w:p>
          <w:p w:rsidR="00481990" w:rsidRPr="00481990" w:rsidRDefault="00481990" w:rsidP="00481990">
            <w:r w:rsidRPr="00481990">
              <w:t xml:space="preserve"> - внеурочные формы организации учебной деятельности (урок, неурок отличие и сходство (форма, время, место, роль, интеграция, структура);</w:t>
            </w:r>
          </w:p>
          <w:p w:rsidR="00481990" w:rsidRPr="00481990" w:rsidRDefault="00481990" w:rsidP="00481990">
            <w:r w:rsidRPr="00481990">
              <w:t xml:space="preserve"> - обсуждение карты анализа занятий;</w:t>
            </w:r>
          </w:p>
          <w:p w:rsidR="00481990" w:rsidRPr="00481990" w:rsidRDefault="00481990" w:rsidP="00481990">
            <w:r w:rsidRPr="00481990">
              <w:t>Регистрационные анкеты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 xml:space="preserve">Пылова Л. Ю., заместитель директора школы по ИКТ и инновациям 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12.25 – 13.10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Неурочное занятие по математике «Виртуальная лаборатория», 5 кл.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Ю., учитель математики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 xml:space="preserve">13.20 – 14.05 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Практикум по русскому языку, 5 кл.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Морева Н. А., учитель русского языка и литературы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14.05 – 14.30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Обед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14.30 – 14.45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Анализ занятия. </w:t>
            </w:r>
          </w:p>
          <w:p w:rsidR="00481990" w:rsidRPr="00481990" w:rsidRDefault="00481990" w:rsidP="00481990">
            <w:r w:rsidRPr="00481990">
              <w:lastRenderedPageBreak/>
              <w:t>Самоанализ занятия.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lastRenderedPageBreak/>
              <w:t xml:space="preserve">Стажеры, </w:t>
            </w:r>
          </w:p>
          <w:p w:rsidR="00481990" w:rsidRPr="00481990" w:rsidRDefault="00481990" w:rsidP="00481990">
            <w:r w:rsidRPr="00481990">
              <w:lastRenderedPageBreak/>
              <w:t xml:space="preserve">Пылова Л. Ю., </w:t>
            </w:r>
          </w:p>
          <w:p w:rsidR="00481990" w:rsidRPr="00481990" w:rsidRDefault="00481990" w:rsidP="00481990">
            <w:r w:rsidRPr="00481990">
              <w:t>Морева Н. А.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14.45 – 15.00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Консультация «Планирование занятия»</w:t>
            </w:r>
          </w:p>
          <w:p w:rsidR="00481990" w:rsidRPr="00481990" w:rsidRDefault="00481990" w:rsidP="00481990">
            <w:r w:rsidRPr="00481990">
              <w:t>Технологическая карта</w:t>
            </w:r>
          </w:p>
          <w:p w:rsidR="00481990" w:rsidRPr="00481990" w:rsidRDefault="00481990" w:rsidP="00481990">
            <w:r w:rsidRPr="00481990">
              <w:t>Примеры успешных практик – неурочных форм (смотр знаний, лаборатория исследователя, виртуальные лаборатории, интегрированные образовательные площадки, коммуникативные бои)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15.15 – 15.45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rPr>
                <w:b/>
              </w:rPr>
              <w:t>Работа в микрогруппах</w:t>
            </w:r>
            <w:r w:rsidRPr="00481990">
              <w:t>: проектирование занятия, выбор класса, учебного предмета, формы проведения занятия, знакомство с тематическим планированием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1 микрогруппа – Пылова Л. Ю.</w:t>
            </w:r>
          </w:p>
          <w:p w:rsidR="00481990" w:rsidRPr="00481990" w:rsidRDefault="00481990" w:rsidP="00481990">
            <w:r w:rsidRPr="00481990">
              <w:t>2 микрогруппа – Морева Н. А.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15.45-16.00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Индивидуальное консультирование (по запросам).</w:t>
            </w:r>
          </w:p>
          <w:p w:rsidR="00481990" w:rsidRPr="00481990" w:rsidRDefault="00481990" w:rsidP="00481990">
            <w:r w:rsidRPr="00481990">
              <w:t>Рефлексия дня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 xml:space="preserve">Стажеры, </w:t>
            </w:r>
          </w:p>
          <w:p w:rsidR="00481990" w:rsidRPr="00481990" w:rsidRDefault="00481990" w:rsidP="00481990">
            <w:r w:rsidRPr="00481990">
              <w:t>Морева Н. А., Пылова Л. Ю.</w:t>
            </w:r>
          </w:p>
        </w:tc>
      </w:tr>
      <w:tr w:rsidR="00481990" w:rsidRPr="00481990" w:rsidTr="00C065C8">
        <w:tc>
          <w:tcPr>
            <w:tcW w:w="846" w:type="dxa"/>
            <w:vMerge w:val="restart"/>
          </w:tcPr>
          <w:p w:rsidR="00481990" w:rsidRPr="00481990" w:rsidRDefault="00481990" w:rsidP="00481990">
            <w:r w:rsidRPr="00481990">
              <w:t>втор</w:t>
            </w:r>
          </w:p>
        </w:tc>
        <w:tc>
          <w:tcPr>
            <w:tcW w:w="1559" w:type="dxa"/>
          </w:tcPr>
          <w:p w:rsidR="00481990" w:rsidRPr="00481990" w:rsidRDefault="00481990" w:rsidP="00481990">
            <w:r w:rsidRPr="00481990">
              <w:t>1</w:t>
            </w:r>
            <w:r w:rsidRPr="00481990">
              <w:rPr>
                <w:lang w:val="en-US"/>
              </w:rPr>
              <w:t>2</w:t>
            </w:r>
            <w:r w:rsidRPr="00481990">
              <w:t>.00 – 12.25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Установка на работу.</w:t>
            </w:r>
          </w:p>
          <w:p w:rsidR="00481990" w:rsidRPr="00481990" w:rsidRDefault="00481990" w:rsidP="00481990">
            <w:r w:rsidRPr="00481990">
              <w:t>Подготовка учебного кабинета</w:t>
            </w:r>
          </w:p>
          <w:p w:rsidR="00481990" w:rsidRPr="00481990" w:rsidRDefault="00481990" w:rsidP="00481990"/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12.25 – 13.10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Неурочное занятие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Учитель стажер (первая микрогруппа)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13.20 – 14.05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Неурочное занятие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Учитель стажер (вторая микрогруппа)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14.05 – 14.30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Обед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14.30 – 14.45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Самоанализ занятия </w:t>
            </w:r>
          </w:p>
          <w:p w:rsidR="00481990" w:rsidRPr="00481990" w:rsidRDefault="00481990" w:rsidP="00481990">
            <w:r w:rsidRPr="00481990">
              <w:t>Анализ занятия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 xml:space="preserve">Стажеры, </w:t>
            </w:r>
          </w:p>
          <w:p w:rsidR="00481990" w:rsidRPr="00481990" w:rsidRDefault="00481990" w:rsidP="00481990">
            <w:r w:rsidRPr="00481990">
              <w:t>Учителя МБОУ «Агинская СОШ № 2»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14.45 – 15.30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Мастерская: профессиональные умения педагога, обеспечивающие образовательную деятельность в соответствии с требованиями ФГОС ООО</w:t>
            </w:r>
          </w:p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Коммуникативный бой с педагогами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Морева Н. А.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15.30 - 16.00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Индивидуальное консультирование (по запросам).</w:t>
            </w:r>
          </w:p>
          <w:p w:rsidR="00481990" w:rsidRPr="00481990" w:rsidRDefault="00481990" w:rsidP="00481990">
            <w:r w:rsidRPr="00481990">
              <w:t>Рефлексия дня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Стажеры, Морева Н. А., Пылова Л. Ю.</w:t>
            </w:r>
          </w:p>
        </w:tc>
      </w:tr>
      <w:tr w:rsidR="00481990" w:rsidRPr="00481990" w:rsidTr="00C065C8">
        <w:trPr>
          <w:trHeight w:val="449"/>
        </w:trPr>
        <w:tc>
          <w:tcPr>
            <w:tcW w:w="846" w:type="dxa"/>
            <w:vMerge w:val="restart"/>
          </w:tcPr>
          <w:p w:rsidR="00481990" w:rsidRPr="00481990" w:rsidRDefault="00481990" w:rsidP="00481990">
            <w:r w:rsidRPr="00481990">
              <w:t>ср</w:t>
            </w:r>
          </w:p>
        </w:tc>
        <w:tc>
          <w:tcPr>
            <w:tcW w:w="1559" w:type="dxa"/>
          </w:tcPr>
          <w:p w:rsidR="00481990" w:rsidRPr="00481990" w:rsidRDefault="00481990" w:rsidP="00481990">
            <w:r w:rsidRPr="00481990">
              <w:t>11.15 – 11.25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Установка на работу.</w:t>
            </w:r>
          </w:p>
          <w:p w:rsidR="00481990" w:rsidRPr="00481990" w:rsidRDefault="00481990" w:rsidP="00481990">
            <w:r w:rsidRPr="00481990">
              <w:t>Обсуждение матрицы «Оценка проектной задачи».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11.25 – 12.10</w:t>
            </w:r>
          </w:p>
        </w:tc>
        <w:tc>
          <w:tcPr>
            <w:tcW w:w="5245" w:type="dxa"/>
            <w:vMerge w:val="restart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Интегрированная образовательная площадка «День героя Отечества» (история, литература, музыка, курс внеурочной деятельности «Школьный музей», информатика), 6кл.</w:t>
            </w:r>
          </w:p>
        </w:tc>
        <w:tc>
          <w:tcPr>
            <w:tcW w:w="2835" w:type="dxa"/>
            <w:vMerge w:val="restart"/>
          </w:tcPr>
          <w:p w:rsidR="00481990" w:rsidRPr="00481990" w:rsidRDefault="00481990" w:rsidP="00481990">
            <w:r w:rsidRPr="00481990">
              <w:t>учителя МБОУ «Агинская СОШ № 2»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12.25 - 13.10</w:t>
            </w:r>
          </w:p>
        </w:tc>
        <w:tc>
          <w:tcPr>
            <w:tcW w:w="5245" w:type="dxa"/>
            <w:vMerge/>
          </w:tcPr>
          <w:p w:rsidR="00481990" w:rsidRPr="00481990" w:rsidRDefault="00481990" w:rsidP="00481990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 xml:space="preserve">13.20 – 14.05 </w:t>
            </w:r>
          </w:p>
        </w:tc>
        <w:tc>
          <w:tcPr>
            <w:tcW w:w="5245" w:type="dxa"/>
            <w:vMerge/>
          </w:tcPr>
          <w:p w:rsidR="00481990" w:rsidRPr="00481990" w:rsidRDefault="00481990" w:rsidP="00481990"/>
        </w:tc>
        <w:tc>
          <w:tcPr>
            <w:tcW w:w="2835" w:type="dxa"/>
            <w:vMerge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14.05 – 14.30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Обед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14.30 – 14.45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Анализ занятия.</w:t>
            </w:r>
          </w:p>
          <w:p w:rsidR="00481990" w:rsidRPr="00481990" w:rsidRDefault="00481990" w:rsidP="00481990">
            <w:r w:rsidRPr="00481990">
              <w:t>Самоанализ занятия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 xml:space="preserve">Стажеры, </w:t>
            </w:r>
          </w:p>
          <w:p w:rsidR="00481990" w:rsidRPr="00481990" w:rsidRDefault="00481990" w:rsidP="00481990">
            <w:r w:rsidRPr="00481990">
              <w:t>учителя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14.45 – 15.15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rPr>
                <w:b/>
              </w:rPr>
              <w:t>Консультация</w:t>
            </w:r>
            <w:r w:rsidRPr="00481990">
              <w:t xml:space="preserve"> </w:t>
            </w:r>
            <w:r w:rsidRPr="00481990">
              <w:rPr>
                <w:b/>
              </w:rPr>
              <w:t>«Технологии, обеспечивающие достижение результатов учащихся в соответствии с требованиями ФГОС ООО»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15.15-15.45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Работа в микрогруппах: проектирование неурочного занятия 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3 микрогруппа – Пылова Л. Ю.</w:t>
            </w:r>
          </w:p>
          <w:p w:rsidR="00481990" w:rsidRPr="00481990" w:rsidRDefault="00481990" w:rsidP="00481990">
            <w:r w:rsidRPr="00481990">
              <w:t>4 микрогруппа – Морева Н. А.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15.45-16.00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Индивидуальное консультирование (по запросам).</w:t>
            </w:r>
          </w:p>
          <w:p w:rsidR="00481990" w:rsidRPr="00481990" w:rsidRDefault="00481990" w:rsidP="00481990">
            <w:r w:rsidRPr="00481990">
              <w:lastRenderedPageBreak/>
              <w:t>Рефлексия дня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 w:val="restart"/>
          </w:tcPr>
          <w:p w:rsidR="00481990" w:rsidRPr="00481990" w:rsidRDefault="00481990" w:rsidP="00481990">
            <w:r w:rsidRPr="00481990">
              <w:t>чт</w:t>
            </w:r>
          </w:p>
        </w:tc>
        <w:tc>
          <w:tcPr>
            <w:tcW w:w="1559" w:type="dxa"/>
          </w:tcPr>
          <w:p w:rsidR="00481990" w:rsidRPr="00481990" w:rsidRDefault="00481990" w:rsidP="00481990">
            <w:r w:rsidRPr="00481990">
              <w:t>12.00 - 12.25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Установка на работу.</w:t>
            </w:r>
          </w:p>
          <w:p w:rsidR="00481990" w:rsidRPr="00481990" w:rsidRDefault="00481990" w:rsidP="00481990"/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12.25 – 13.10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Неурочное занятие 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Учитель стажер (третья микрогруппа)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 xml:space="preserve">13.20 – 14.05 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Неурочное занятие 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Учитель стажер (четвертая микрогруппа)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14.05 – 14.30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Обед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14.30 – 14.45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 xml:space="preserve">Самоанализ занятия </w:t>
            </w:r>
          </w:p>
          <w:p w:rsidR="00481990" w:rsidRPr="00481990" w:rsidRDefault="00481990" w:rsidP="00481990">
            <w:r w:rsidRPr="00481990">
              <w:t>Анализ занятия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 xml:space="preserve">Стажеры, </w:t>
            </w:r>
          </w:p>
          <w:p w:rsidR="00481990" w:rsidRPr="00481990" w:rsidRDefault="00481990" w:rsidP="00481990">
            <w:r w:rsidRPr="00481990">
              <w:t>Учителя МБОУ «Агинская СОШ № 2»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14.45 – 15.00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autoSpaceDE w:val="0"/>
              <w:autoSpaceDN w:val="0"/>
              <w:adjustRightInd w:val="0"/>
              <w:rPr>
                <w:b/>
              </w:rPr>
            </w:pPr>
            <w:r w:rsidRPr="00481990">
              <w:rPr>
                <w:b/>
              </w:rPr>
              <w:t>Семинар «</w:t>
            </w:r>
            <w:r w:rsidRPr="00481990">
              <w:rPr>
                <w:b/>
                <w:bCs/>
              </w:rPr>
              <w:t>Оценочная деятельность в образовательном процессе</w:t>
            </w:r>
            <w:r w:rsidRPr="00481990">
              <w:rPr>
                <w:b/>
              </w:rPr>
              <w:t>»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Ю., Тарханова А. М.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15.00-15.30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autoSpaceDE w:val="0"/>
              <w:autoSpaceDN w:val="0"/>
              <w:adjustRightInd w:val="0"/>
              <w:rPr>
                <w:b/>
              </w:rPr>
            </w:pPr>
            <w:r w:rsidRPr="00481990">
              <w:rPr>
                <w:b/>
              </w:rPr>
              <w:t>Групповая игра «Шпителлау»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Тарханова А. М.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15.30-15.45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Работа в микрогруппах: подготовка к педсовету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15.45-16.00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Индивидуальное консультирование (по запросам).</w:t>
            </w:r>
          </w:p>
          <w:p w:rsidR="00481990" w:rsidRPr="00481990" w:rsidRDefault="00481990" w:rsidP="00481990">
            <w:r w:rsidRPr="00481990">
              <w:t>Рефлексия дня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 w:val="restart"/>
          </w:tcPr>
          <w:p w:rsidR="00481990" w:rsidRPr="00481990" w:rsidRDefault="00481990" w:rsidP="00481990">
            <w:r w:rsidRPr="00481990">
              <w:t>пят</w:t>
            </w:r>
          </w:p>
        </w:tc>
        <w:tc>
          <w:tcPr>
            <w:tcW w:w="1559" w:type="dxa"/>
          </w:tcPr>
          <w:p w:rsidR="00481990" w:rsidRPr="00481990" w:rsidRDefault="00481990" w:rsidP="00481990">
            <w:r w:rsidRPr="00481990">
              <w:t>11.15-11.25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Установка на работу.</w:t>
            </w:r>
          </w:p>
          <w:p w:rsidR="00481990" w:rsidRPr="00481990" w:rsidRDefault="00481990" w:rsidP="00481990"/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11.25 – 12.10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rPr>
                <w:b/>
              </w:rPr>
              <w:t>Неурочное занятие по биологии «Лаборатория юного исследователя», 6 кл.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 xml:space="preserve">Рубцова Е. А. 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12.25 – 13.10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>Коммуникативный бой (занятие по литературе), 11 кл.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Морева Н. А., Сафаргалеева Г. А.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13.10 – 13.50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Анализ занятия.</w:t>
            </w:r>
          </w:p>
          <w:p w:rsidR="00481990" w:rsidRPr="00481990" w:rsidRDefault="00481990" w:rsidP="00481990">
            <w:r w:rsidRPr="00481990">
              <w:t>Самоанализ занятия. Подготовка к педагогическому совету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Стажеры,</w:t>
            </w:r>
          </w:p>
          <w:p w:rsidR="00481990" w:rsidRPr="00481990" w:rsidRDefault="00481990" w:rsidP="00481990">
            <w:r w:rsidRPr="00481990">
              <w:t>Пылова Л. Ю.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13.50 – 14.10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lang w:val="en-US"/>
              </w:rPr>
            </w:pPr>
            <w:r w:rsidRPr="00481990">
              <w:t>Обед</w:t>
            </w:r>
          </w:p>
        </w:tc>
        <w:tc>
          <w:tcPr>
            <w:tcW w:w="2835" w:type="dxa"/>
          </w:tcPr>
          <w:p w:rsidR="00481990" w:rsidRPr="00481990" w:rsidRDefault="00481990" w:rsidP="00481990"/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14.10 – 15.30</w:t>
            </w:r>
          </w:p>
        </w:tc>
        <w:tc>
          <w:tcPr>
            <w:tcW w:w="5245" w:type="dxa"/>
          </w:tcPr>
          <w:p w:rsidR="00481990" w:rsidRPr="00481990" w:rsidRDefault="00481990" w:rsidP="00481990">
            <w:pPr>
              <w:rPr>
                <w:b/>
              </w:rPr>
            </w:pPr>
            <w:r w:rsidRPr="00481990">
              <w:rPr>
                <w:b/>
              </w:rPr>
              <w:t xml:space="preserve">Педсовет </w:t>
            </w:r>
            <w:r w:rsidRPr="00481990">
              <w:rPr>
                <w:rStyle w:val="apple-style-span"/>
              </w:rPr>
              <w:t>«</w:t>
            </w:r>
            <w:r w:rsidRPr="00481990">
              <w:rPr>
                <w:rFonts w:eastAsia="+mn-ea"/>
                <w:b/>
                <w:kern w:val="24"/>
              </w:rPr>
              <w:t>Формирующее оценивание как средство достижения учащимися индивидуальных образовательных результатов»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Администрация школы</w:t>
            </w:r>
          </w:p>
        </w:tc>
      </w:tr>
      <w:tr w:rsidR="00481990" w:rsidRPr="00481990" w:rsidTr="00C065C8">
        <w:tc>
          <w:tcPr>
            <w:tcW w:w="846" w:type="dxa"/>
            <w:vMerge/>
          </w:tcPr>
          <w:p w:rsidR="00481990" w:rsidRPr="00481990" w:rsidRDefault="00481990" w:rsidP="00481990"/>
        </w:tc>
        <w:tc>
          <w:tcPr>
            <w:tcW w:w="1559" w:type="dxa"/>
          </w:tcPr>
          <w:p w:rsidR="00481990" w:rsidRPr="00481990" w:rsidRDefault="00481990" w:rsidP="00481990">
            <w:r w:rsidRPr="00481990">
              <w:t>15.30 – 16.00</w:t>
            </w:r>
          </w:p>
        </w:tc>
        <w:tc>
          <w:tcPr>
            <w:tcW w:w="5245" w:type="dxa"/>
          </w:tcPr>
          <w:p w:rsidR="00481990" w:rsidRPr="00481990" w:rsidRDefault="00481990" w:rsidP="00481990">
            <w:r w:rsidRPr="00481990">
              <w:t>Рефлексия стажировки</w:t>
            </w:r>
          </w:p>
        </w:tc>
        <w:tc>
          <w:tcPr>
            <w:tcW w:w="2835" w:type="dxa"/>
          </w:tcPr>
          <w:p w:rsidR="00481990" w:rsidRPr="00481990" w:rsidRDefault="00481990" w:rsidP="00481990">
            <w:r w:rsidRPr="00481990">
              <w:t>Пылова Л. Ю.</w:t>
            </w:r>
          </w:p>
        </w:tc>
      </w:tr>
    </w:tbl>
    <w:p w:rsidR="00371BC5" w:rsidRPr="00481990" w:rsidRDefault="00371BC5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График каждого</w:t>
      </w:r>
      <w:r w:rsidR="007A1596" w:rsidRPr="00481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749" w:rsidRPr="00481990">
        <w:rPr>
          <w:rFonts w:ascii="Times New Roman" w:hAnsi="Times New Roman" w:cs="Times New Roman"/>
          <w:b/>
          <w:sz w:val="24"/>
          <w:szCs w:val="24"/>
        </w:rPr>
        <w:t>рабочего дня</w:t>
      </w:r>
      <w:r w:rsidR="002C74F2" w:rsidRPr="00481990">
        <w:rPr>
          <w:rFonts w:ascii="Times New Roman" w:hAnsi="Times New Roman" w:cs="Times New Roman"/>
          <w:sz w:val="24"/>
          <w:szCs w:val="24"/>
        </w:rPr>
        <w:t xml:space="preserve"> включал в себя</w:t>
      </w:r>
      <w:r w:rsidRPr="00481990">
        <w:rPr>
          <w:rFonts w:ascii="Times New Roman" w:hAnsi="Times New Roman" w:cs="Times New Roman"/>
          <w:sz w:val="24"/>
          <w:szCs w:val="24"/>
        </w:rPr>
        <w:t>:</w:t>
      </w:r>
    </w:p>
    <w:p w:rsidR="00371BC5" w:rsidRPr="00481990" w:rsidRDefault="00371BC5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установк</w:t>
      </w:r>
      <w:r w:rsidR="005C7238" w:rsidRPr="00481990">
        <w:rPr>
          <w:rFonts w:ascii="Times New Roman" w:hAnsi="Times New Roman" w:cs="Times New Roman"/>
          <w:sz w:val="24"/>
          <w:szCs w:val="24"/>
        </w:rPr>
        <w:t>у</w:t>
      </w:r>
      <w:r w:rsidRPr="00481990">
        <w:rPr>
          <w:rFonts w:ascii="Times New Roman" w:hAnsi="Times New Roman" w:cs="Times New Roman"/>
          <w:sz w:val="24"/>
          <w:szCs w:val="24"/>
        </w:rPr>
        <w:t xml:space="preserve"> на работу;</w:t>
      </w:r>
    </w:p>
    <w:p w:rsidR="00371BC5" w:rsidRPr="00481990" w:rsidRDefault="00371BC5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реализаци</w:t>
      </w:r>
      <w:r w:rsidR="005C7238" w:rsidRPr="00481990">
        <w:rPr>
          <w:rFonts w:ascii="Times New Roman" w:hAnsi="Times New Roman" w:cs="Times New Roman"/>
          <w:sz w:val="24"/>
          <w:szCs w:val="24"/>
        </w:rPr>
        <w:t>ю</w:t>
      </w:r>
      <w:r w:rsidRPr="00481990">
        <w:rPr>
          <w:rFonts w:ascii="Times New Roman" w:hAnsi="Times New Roman" w:cs="Times New Roman"/>
          <w:sz w:val="24"/>
          <w:szCs w:val="24"/>
        </w:rPr>
        <w:t xml:space="preserve"> различных форм организации ОП (урок, неурочное </w:t>
      </w:r>
      <w:r w:rsidR="008E5749" w:rsidRPr="00481990">
        <w:rPr>
          <w:rFonts w:ascii="Times New Roman" w:hAnsi="Times New Roman" w:cs="Times New Roman"/>
          <w:sz w:val="24"/>
          <w:szCs w:val="24"/>
        </w:rPr>
        <w:t>или внеурочное</w:t>
      </w:r>
      <w:r w:rsidRPr="00481990">
        <w:rPr>
          <w:rFonts w:ascii="Times New Roman" w:hAnsi="Times New Roman" w:cs="Times New Roman"/>
          <w:sz w:val="24"/>
          <w:szCs w:val="24"/>
        </w:rPr>
        <w:t xml:space="preserve"> занятие) педагогами школы или стажерами;</w:t>
      </w:r>
    </w:p>
    <w:p w:rsidR="00371BC5" w:rsidRPr="00481990" w:rsidRDefault="00371BC5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самоанализ и анализ проведенного занятия;</w:t>
      </w:r>
    </w:p>
    <w:p w:rsidR="00371BC5" w:rsidRPr="00481990" w:rsidRDefault="00371BC5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 методическое сопровождение;</w:t>
      </w:r>
    </w:p>
    <w:p w:rsidR="00371BC5" w:rsidRPr="00481990" w:rsidRDefault="00371BC5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рефлекси</w:t>
      </w:r>
      <w:r w:rsidR="005C7238" w:rsidRPr="00481990">
        <w:rPr>
          <w:rFonts w:ascii="Times New Roman" w:hAnsi="Times New Roman" w:cs="Times New Roman"/>
          <w:sz w:val="24"/>
          <w:szCs w:val="24"/>
        </w:rPr>
        <w:t>ю</w:t>
      </w:r>
      <w:r w:rsidRPr="00481990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7802DD" w:rsidRPr="00481990" w:rsidRDefault="007802DD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Урок, неурочное или </w:t>
      </w:r>
      <w:r w:rsidR="00F01D76" w:rsidRPr="00481990">
        <w:rPr>
          <w:rFonts w:ascii="Times New Roman" w:hAnsi="Times New Roman" w:cs="Times New Roman"/>
          <w:sz w:val="24"/>
          <w:szCs w:val="24"/>
        </w:rPr>
        <w:t>в</w:t>
      </w:r>
      <w:r w:rsidRPr="00481990">
        <w:rPr>
          <w:rFonts w:ascii="Times New Roman" w:hAnsi="Times New Roman" w:cs="Times New Roman"/>
          <w:sz w:val="24"/>
          <w:szCs w:val="24"/>
        </w:rPr>
        <w:t xml:space="preserve">неурочное занятие педагоги планировали, используя разработанную </w:t>
      </w:r>
      <w:r w:rsidR="00F01D76" w:rsidRPr="00481990">
        <w:rPr>
          <w:rFonts w:ascii="Times New Roman" w:hAnsi="Times New Roman" w:cs="Times New Roman"/>
          <w:sz w:val="24"/>
          <w:szCs w:val="24"/>
        </w:rPr>
        <w:t>м</w:t>
      </w:r>
      <w:r w:rsidR="00B50BF8" w:rsidRPr="00481990">
        <w:rPr>
          <w:rFonts w:ascii="Times New Roman" w:hAnsi="Times New Roman" w:cs="Times New Roman"/>
          <w:sz w:val="24"/>
          <w:szCs w:val="24"/>
        </w:rPr>
        <w:t>етодическим координационным центром школы</w:t>
      </w:r>
      <w:r w:rsidR="00481990" w:rsidRPr="00481990">
        <w:rPr>
          <w:rFonts w:ascii="Times New Roman" w:hAnsi="Times New Roman" w:cs="Times New Roman"/>
          <w:sz w:val="24"/>
          <w:szCs w:val="24"/>
        </w:rPr>
        <w:t xml:space="preserve"> </w:t>
      </w:r>
      <w:r w:rsidRPr="00481990">
        <w:rPr>
          <w:rFonts w:ascii="Times New Roman" w:hAnsi="Times New Roman" w:cs="Times New Roman"/>
          <w:b/>
          <w:sz w:val="24"/>
          <w:szCs w:val="24"/>
        </w:rPr>
        <w:t>технологическую карту</w:t>
      </w:r>
      <w:r w:rsidR="000805C4" w:rsidRPr="00481990">
        <w:rPr>
          <w:rFonts w:ascii="Times New Roman" w:hAnsi="Times New Roman" w:cs="Times New Roman"/>
          <w:sz w:val="24"/>
          <w:szCs w:val="24"/>
        </w:rPr>
        <w:t>,</w:t>
      </w:r>
      <w:r w:rsidR="00B50BF8" w:rsidRPr="00481990">
        <w:rPr>
          <w:rFonts w:ascii="Times New Roman" w:hAnsi="Times New Roman" w:cs="Times New Roman"/>
          <w:sz w:val="24"/>
          <w:szCs w:val="24"/>
        </w:rPr>
        <w:t xml:space="preserve"> ис</w:t>
      </w:r>
      <w:r w:rsidRPr="00481990">
        <w:rPr>
          <w:rFonts w:ascii="Times New Roman" w:hAnsi="Times New Roman" w:cs="Times New Roman"/>
          <w:sz w:val="24"/>
          <w:szCs w:val="24"/>
        </w:rPr>
        <w:t>пользование</w:t>
      </w:r>
      <w:r w:rsidR="000805C4" w:rsidRPr="00481990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Pr="00481990">
        <w:rPr>
          <w:rFonts w:ascii="Times New Roman" w:hAnsi="Times New Roman" w:cs="Times New Roman"/>
          <w:sz w:val="24"/>
          <w:szCs w:val="24"/>
        </w:rPr>
        <w:t xml:space="preserve">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действий), в соответствии с требованиями ФГОС второго поколения</w:t>
      </w:r>
      <w:r w:rsidR="000805C4" w:rsidRPr="00481990">
        <w:rPr>
          <w:rFonts w:ascii="Times New Roman" w:hAnsi="Times New Roman" w:cs="Times New Roman"/>
          <w:sz w:val="24"/>
          <w:szCs w:val="24"/>
        </w:rPr>
        <w:t>. Структуру карты педагоги могли доработать, дополнить.</w:t>
      </w:r>
    </w:p>
    <w:p w:rsidR="00733013" w:rsidRPr="00481990" w:rsidRDefault="00733013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Анализ всех проводимых занятий проводился по </w:t>
      </w:r>
      <w:r w:rsidR="008F0D50" w:rsidRPr="00481990">
        <w:rPr>
          <w:rFonts w:ascii="Times New Roman" w:hAnsi="Times New Roman" w:cs="Times New Roman"/>
          <w:b/>
          <w:sz w:val="24"/>
          <w:szCs w:val="24"/>
        </w:rPr>
        <w:t xml:space="preserve">карте анализа </w:t>
      </w:r>
      <w:r w:rsidR="005C7238" w:rsidRPr="00481990">
        <w:rPr>
          <w:rFonts w:ascii="Times New Roman" w:hAnsi="Times New Roman" w:cs="Times New Roman"/>
          <w:b/>
          <w:sz w:val="24"/>
          <w:szCs w:val="24"/>
        </w:rPr>
        <w:t>-</w:t>
      </w:r>
      <w:r w:rsidRPr="00481990">
        <w:rPr>
          <w:rFonts w:ascii="Times New Roman" w:hAnsi="Times New Roman" w:cs="Times New Roman"/>
          <w:sz w:val="24"/>
          <w:szCs w:val="24"/>
        </w:rPr>
        <w:t xml:space="preserve"> это еще один из методических инструментариев школы.</w:t>
      </w:r>
    </w:p>
    <w:p w:rsidR="002163AE" w:rsidRPr="00481990" w:rsidRDefault="002163AE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сопровождение</w:t>
      </w:r>
      <w:r w:rsidR="004B3DB7" w:rsidRPr="00481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1D76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дня </w:t>
      </w:r>
      <w:r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Pr="00481990">
        <w:rPr>
          <w:rFonts w:ascii="Times New Roman" w:hAnsi="Times New Roman" w:cs="Times New Roman"/>
          <w:sz w:val="24"/>
          <w:szCs w:val="24"/>
        </w:rPr>
        <w:t>по актуальным вопросам, связанным с организацией образовательного процесса в рамках введения ФГОС ООО. Пров</w:t>
      </w:r>
      <w:r w:rsidR="00F01D76" w:rsidRPr="00481990">
        <w:rPr>
          <w:rFonts w:ascii="Times New Roman" w:hAnsi="Times New Roman" w:cs="Times New Roman"/>
          <w:sz w:val="24"/>
          <w:szCs w:val="24"/>
        </w:rPr>
        <w:t>одилось</w:t>
      </w:r>
      <w:r w:rsidRPr="00481990">
        <w:rPr>
          <w:rFonts w:ascii="Times New Roman" w:hAnsi="Times New Roman" w:cs="Times New Roman"/>
          <w:sz w:val="24"/>
          <w:szCs w:val="24"/>
        </w:rPr>
        <w:t xml:space="preserve"> в форме семинаров, консультаций, презентаций, организации обмена опытом.  </w:t>
      </w:r>
    </w:p>
    <w:p w:rsidR="009C6F4F" w:rsidRPr="00481990" w:rsidRDefault="00373771" w:rsidP="004819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Ежедневный мониторинг</w:t>
      </w:r>
      <w:r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дея</w:t>
      </w:r>
      <w:r w:rsidR="0066150F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помогал</w:t>
      </w:r>
      <w:r w:rsidR="00F01D76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150F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рефлексия, проводимая в различных формах: «Всё в твоих руках», «Само</w:t>
      </w:r>
      <w:r w:rsidR="00004F91" w:rsidRPr="004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важное сегодня для меня…», «Открытие дня для группы» и другие. </w:t>
      </w:r>
    </w:p>
    <w:p w:rsidR="00C065C8" w:rsidRDefault="004B3DB7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559F1" w:rsidRPr="00481990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481990">
        <w:rPr>
          <w:rFonts w:ascii="Times New Roman" w:hAnsi="Times New Roman" w:cs="Times New Roman"/>
          <w:b/>
          <w:sz w:val="24"/>
          <w:szCs w:val="24"/>
        </w:rPr>
        <w:t xml:space="preserve">стажерской площадки. </w:t>
      </w:r>
      <w:r w:rsidRPr="00481990">
        <w:rPr>
          <w:rFonts w:ascii="Times New Roman" w:hAnsi="Times New Roman" w:cs="Times New Roman"/>
          <w:sz w:val="24"/>
          <w:szCs w:val="24"/>
        </w:rPr>
        <w:t xml:space="preserve">Анализ анкет, активность в работе стажеров, анализ работы площадки командой сопровождения позволил сделать выводы. </w:t>
      </w:r>
    </w:p>
    <w:p w:rsidR="004B3DB7" w:rsidRPr="00481990" w:rsidRDefault="004B3DB7" w:rsidP="00481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1990">
        <w:rPr>
          <w:rFonts w:ascii="Times New Roman" w:hAnsi="Times New Roman" w:cs="Times New Roman"/>
          <w:sz w:val="24"/>
          <w:szCs w:val="24"/>
        </w:rPr>
        <w:lastRenderedPageBreak/>
        <w:t xml:space="preserve">Стажерскую практику прошли </w:t>
      </w:r>
      <w:r w:rsidR="00481990" w:rsidRPr="00481990">
        <w:rPr>
          <w:rFonts w:ascii="Times New Roman" w:hAnsi="Times New Roman" w:cs="Times New Roman"/>
          <w:sz w:val="24"/>
          <w:szCs w:val="24"/>
        </w:rPr>
        <w:t>13</w:t>
      </w:r>
      <w:r w:rsidRPr="00481990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C065C8">
        <w:rPr>
          <w:rFonts w:ascii="Times New Roman" w:hAnsi="Times New Roman" w:cs="Times New Roman"/>
          <w:sz w:val="24"/>
          <w:szCs w:val="24"/>
        </w:rPr>
        <w:t>ов</w:t>
      </w:r>
      <w:r w:rsidRPr="00481990">
        <w:rPr>
          <w:rFonts w:ascii="Times New Roman" w:hAnsi="Times New Roman" w:cs="Times New Roman"/>
          <w:sz w:val="24"/>
          <w:szCs w:val="24"/>
        </w:rPr>
        <w:t xml:space="preserve"> Саянского района.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"/>
        <w:gridCol w:w="3381"/>
        <w:gridCol w:w="3492"/>
        <w:gridCol w:w="3073"/>
      </w:tblGrid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spacing w:after="0"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Большеарбайская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Гамершмидт Зоя Махмудовна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Кулижниковская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Хлебников Вячеслав Витальевич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УВР, учитель истории, обществознания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Вознесенская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Румянцева Галина Петровна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Межовская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Сутырина Евгения Александровна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481990" w:rsidRPr="00481990" w:rsidTr="007E2C3A">
        <w:trPr>
          <w:trHeight w:val="255"/>
        </w:trPr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Merge w:val="restart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Унерская СОШ</w:t>
            </w:r>
          </w:p>
        </w:tc>
        <w:tc>
          <w:tcPr>
            <w:tcW w:w="3492" w:type="dxa"/>
            <w:vMerge w:val="restart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Михайлова Галина Владимировна</w:t>
            </w:r>
          </w:p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Буренкова Ирина Юрьевна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81990" w:rsidRPr="00481990" w:rsidTr="007E2C3A">
        <w:trPr>
          <w:trHeight w:val="255"/>
        </w:trPr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81990" w:rsidRPr="00481990" w:rsidTr="007E2C3A">
        <w:trPr>
          <w:trHeight w:val="138"/>
        </w:trPr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Среднеагинская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Дейзель Наталья Юрьевна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Гладковская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Морозов Андрей Сергеевич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Орьёвская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Спинова Любовь Сергеевна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81990" w:rsidRPr="00481990" w:rsidTr="007E2C3A">
        <w:trPr>
          <w:trHeight w:val="255"/>
        </w:trPr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Merge w:val="restart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Тугачинская СОШ</w:t>
            </w:r>
          </w:p>
        </w:tc>
        <w:tc>
          <w:tcPr>
            <w:tcW w:w="3492" w:type="dxa"/>
            <w:vMerge w:val="restart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Рукосуева Ксения Анатольевна</w:t>
            </w:r>
          </w:p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Яковлева Ольга Александровна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</w:tr>
      <w:tr w:rsidR="00481990" w:rsidRPr="00481990" w:rsidTr="007E2C3A">
        <w:trPr>
          <w:trHeight w:val="255"/>
        </w:trPr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vMerge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МБОУ «Агинская СОШ № 1»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Зинченко Нина Владимировна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81990" w:rsidRPr="00481990" w:rsidTr="007E2C3A">
        <w:tc>
          <w:tcPr>
            <w:tcW w:w="474" w:type="dxa"/>
          </w:tcPr>
          <w:p w:rsidR="00481990" w:rsidRPr="00481990" w:rsidRDefault="00481990" w:rsidP="00481990">
            <w:pPr>
              <w:numPr>
                <w:ilvl w:val="0"/>
                <w:numId w:val="20"/>
              </w:numPr>
              <w:spacing w:after="0" w:line="240" w:lineRule="auto"/>
              <w:ind w:left="0"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МКОУ Тинская СОШ</w:t>
            </w:r>
          </w:p>
        </w:tc>
        <w:tc>
          <w:tcPr>
            <w:tcW w:w="3492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Косарева Людмила Геннадьевна</w:t>
            </w:r>
          </w:p>
        </w:tc>
        <w:tc>
          <w:tcPr>
            <w:tcW w:w="3073" w:type="dxa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</w:tbl>
    <w:p w:rsidR="00481990" w:rsidRPr="00481990" w:rsidRDefault="00481990" w:rsidP="004819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1990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регистрационных анкет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Испытываете ли Вы какие-либо затруднения в процессе педагогической деятельности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в организации некоторых этапов урока в соответствии с 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подготовка и проведение неурочных занятий (30 %);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организация проектной и исследовательской деятельности на уроке;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организация неурочной деятельности;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организация различных этапов урока;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формирование УУД;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отличие урочной и неурочной форм.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По каким вопросам (проблемам) Вы хотели бы получить консультацию (информацию) в ходе работы стажерской площадки?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- система оценки УУД; 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мониторинг образовательных результатов;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проведение неурочных занятий;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технологическая карта занятия в соответствии с 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использование проектной технологии на уроках истории и обществознания;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формы организации неурочной деятельности на уроках русского языка и литературы.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Что Вы ожидаете от работы на данной площадке?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Получение новых знаний о формах организации образовательного процесса  в рамках введения 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повышение уровня методической подготовки по формам организации образовательного процесса в рамках введения 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решение проблем при подготовке и проведении занятий неурочной деятельности в рамках 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получить практический навык использования различных форм организации ОД в условиях реализации ФФГОС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получить новые знания и применять их на практике;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способы организации деятельности в условиях реализации ФГОС ООО;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lastRenderedPageBreak/>
        <w:t>- получить знания по организации неурочных занятий;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1990">
        <w:rPr>
          <w:rFonts w:ascii="Times New Roman" w:hAnsi="Times New Roman" w:cs="Times New Roman"/>
          <w:sz w:val="24"/>
          <w:szCs w:val="24"/>
        </w:rPr>
        <w:t>- оценивание метапредметных результатов на занятиях.</w:t>
      </w:r>
    </w:p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В рамках работы площадки наставники представили стажерам следующие занятия</w:t>
      </w:r>
    </w:p>
    <w:tbl>
      <w:tblPr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4351"/>
        <w:gridCol w:w="3357"/>
      </w:tblGrid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26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35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335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35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Практикум с элементами исследования, заданиями в виртуальной лаборатории, заданиями с инструктивной картой</w:t>
            </w:r>
          </w:p>
        </w:tc>
        <w:tc>
          <w:tcPr>
            <w:tcW w:w="335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Пылова Л. Ю.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35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Практикум (прием «Пары сменного состава»)</w:t>
            </w:r>
          </w:p>
        </w:tc>
        <w:tc>
          <w:tcPr>
            <w:tcW w:w="335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Морева Н. А.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Музыка, обществознание, литература, информатика, внеурочный курс «Школьный музей»</w:t>
            </w:r>
          </w:p>
        </w:tc>
        <w:tc>
          <w:tcPr>
            <w:tcW w:w="435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Интегрированная образовательная площадка</w:t>
            </w:r>
          </w:p>
        </w:tc>
        <w:tc>
          <w:tcPr>
            <w:tcW w:w="335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Морева Н. А., Пылова Л. Ю., Рубцова Т. В., Сафаргалеева Г. А., Черенкова О. В.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5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Образовательная игра с элементами лаборатории юного исследователя</w:t>
            </w:r>
          </w:p>
        </w:tc>
        <w:tc>
          <w:tcPr>
            <w:tcW w:w="335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Рубцова Е. А. 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5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Коммуникативный бой (технология дебаты)</w:t>
            </w:r>
          </w:p>
        </w:tc>
        <w:tc>
          <w:tcPr>
            <w:tcW w:w="335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Морева Н. А.</w:t>
            </w:r>
          </w:p>
        </w:tc>
      </w:tr>
    </w:tbl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Все занятия были высоко оценены стажерами, многое из увиденного коллеги будут использовать в своей работе:  </w:t>
      </w:r>
      <w:r w:rsidRPr="00481990">
        <w:rPr>
          <w:rFonts w:ascii="Times New Roman" w:hAnsi="Times New Roman" w:cs="Times New Roman"/>
          <w:i/>
          <w:sz w:val="24"/>
          <w:szCs w:val="24"/>
        </w:rPr>
        <w:t>карту анализа занятия, формы организации взаимоконтроля (пары сменного состава, ученик-консультант), формы оценочных листов (критериальное самооценивание образовательных результатов: предметных и метапредметных), внеурочные формы организации учебной деятельности (30% реализации образовательной программы по учебному предмету), определение темы урока и постановка задач для решения проблемной ситуации, урок в форме консультационного центра, реализация краткосрочных проектов через интеграцию предметов.</w:t>
      </w:r>
    </w:p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Увиденные занятия наставников позволят стажерам внести коррективы в собственную педагогическую деятельность: «</w:t>
      </w:r>
      <w:r w:rsidRPr="00481990">
        <w:rPr>
          <w:rFonts w:ascii="Times New Roman" w:hAnsi="Times New Roman" w:cs="Times New Roman"/>
          <w:i/>
          <w:sz w:val="24"/>
          <w:szCs w:val="24"/>
        </w:rPr>
        <w:t>буду для проведения занятий использовать разнообразные формы», «в работе буду использовать оценочные литы, критериальное оценивание», «не буду использовать диски- приложения в учебникам, так как нет достаточного технического оснащения».</w:t>
      </w:r>
    </w:p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Стажеры провели следующие занятия: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4395"/>
        <w:gridCol w:w="3260"/>
      </w:tblGrid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395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3260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</w:t>
            </w:r>
          </w:p>
        </w:tc>
        <w:tc>
          <w:tcPr>
            <w:tcW w:w="3260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Михайлова Г.В. МКОУ Унерская СОШ</w:t>
            </w:r>
          </w:p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Яковлева О. А. МКОУ Тугачинская СОШ</w:t>
            </w:r>
          </w:p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Спинова Л. С. МКОУ Орьёвская СОШ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(исследовательские задания)</w:t>
            </w:r>
          </w:p>
        </w:tc>
        <w:tc>
          <w:tcPr>
            <w:tcW w:w="3260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Буренкова И. Ю. МКОУ Унерская СОШ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Урок (выполнение исследовательских заданий в группе)</w:t>
            </w:r>
          </w:p>
        </w:tc>
        <w:tc>
          <w:tcPr>
            <w:tcW w:w="3260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Косарева Л. Г. МКОУ Тинская СОШ</w:t>
            </w:r>
          </w:p>
        </w:tc>
      </w:tr>
      <w:tr w:rsidR="00481990" w:rsidRPr="00481990" w:rsidTr="007E2C3A">
        <w:tc>
          <w:tcPr>
            <w:tcW w:w="817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95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Практикум (исследовательские задания, групповая работа)</w:t>
            </w:r>
          </w:p>
        </w:tc>
        <w:tc>
          <w:tcPr>
            <w:tcW w:w="3260" w:type="dxa"/>
            <w:shd w:val="clear" w:color="auto" w:fill="auto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Морозов А. В. МКОУ Гладковская СОШ</w:t>
            </w:r>
          </w:p>
        </w:tc>
      </w:tr>
    </w:tbl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 Стажеры провели 4 занятия, совместно спланированные по предложенной технологической карте.</w:t>
      </w:r>
    </w:p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Коллеги отмечают, что лучше всего на занятиях  у них получились </w:t>
      </w:r>
      <w:r w:rsidRPr="00481990">
        <w:rPr>
          <w:rFonts w:ascii="Times New Roman" w:hAnsi="Times New Roman" w:cs="Times New Roman"/>
          <w:i/>
          <w:sz w:val="24"/>
          <w:szCs w:val="24"/>
        </w:rPr>
        <w:t xml:space="preserve">проконсультировать учеников по проблемным вопросам, целеполагание, использовать такую форму работы, разработать задания для индивидуальной работы. </w:t>
      </w:r>
      <w:r w:rsidRPr="00481990">
        <w:rPr>
          <w:rFonts w:ascii="Times New Roman" w:hAnsi="Times New Roman" w:cs="Times New Roman"/>
          <w:sz w:val="24"/>
          <w:szCs w:val="24"/>
        </w:rPr>
        <w:t xml:space="preserve">Не получилось </w:t>
      </w:r>
      <w:r w:rsidRPr="00481990">
        <w:rPr>
          <w:rFonts w:ascii="Times New Roman" w:hAnsi="Times New Roman" w:cs="Times New Roman"/>
          <w:i/>
          <w:sz w:val="24"/>
          <w:szCs w:val="24"/>
        </w:rPr>
        <w:t>подвести итог, не всё запланированное успела, планировала провести исследование, но все получилось.</w:t>
      </w:r>
    </w:p>
    <w:p w:rsidR="00481990" w:rsidRP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Все занятия были проанализированы по предложенной карте анализа занятий (самоанализ, анализ коллег). </w:t>
      </w:r>
    </w:p>
    <w:p w:rsidR="00481990" w:rsidRPr="00481990" w:rsidRDefault="00481990" w:rsidP="004819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1990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итоговых анкет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Степень удовлетворенности различными аспектами работы стажерской площадки: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992"/>
        <w:gridCol w:w="1088"/>
        <w:gridCol w:w="1088"/>
        <w:gridCol w:w="1088"/>
        <w:gridCol w:w="1698"/>
      </w:tblGrid>
      <w:tr w:rsidR="00481990" w:rsidRPr="00481990" w:rsidTr="00481990">
        <w:trPr>
          <w:trHeight w:val="505"/>
        </w:trPr>
        <w:tc>
          <w:tcPr>
            <w:tcW w:w="4673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Аспекты</w:t>
            </w:r>
          </w:p>
        </w:tc>
        <w:tc>
          <w:tcPr>
            <w:tcW w:w="992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Низкая</w:t>
            </w: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 среднего</w:t>
            </w: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Выше среднего</w:t>
            </w:r>
          </w:p>
        </w:tc>
        <w:tc>
          <w:tcPr>
            <w:tcW w:w="169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Высокая</w:t>
            </w:r>
          </w:p>
        </w:tc>
      </w:tr>
      <w:tr w:rsidR="00481990" w:rsidRPr="00481990" w:rsidTr="00481990">
        <w:trPr>
          <w:trHeight w:val="505"/>
        </w:trPr>
        <w:tc>
          <w:tcPr>
            <w:tcW w:w="4673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Удовлетворенность организацией работы площадки</w:t>
            </w:r>
          </w:p>
        </w:tc>
        <w:tc>
          <w:tcPr>
            <w:tcW w:w="992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++++++++</w:t>
            </w:r>
          </w:p>
        </w:tc>
      </w:tr>
      <w:tr w:rsidR="00481990" w:rsidRPr="00481990" w:rsidTr="00481990">
        <w:trPr>
          <w:trHeight w:val="505"/>
        </w:trPr>
        <w:tc>
          <w:tcPr>
            <w:tcW w:w="4673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содержанием площадки </w:t>
            </w:r>
          </w:p>
        </w:tc>
        <w:tc>
          <w:tcPr>
            <w:tcW w:w="992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++++++++</w:t>
            </w:r>
          </w:p>
        </w:tc>
      </w:tr>
      <w:tr w:rsidR="00481990" w:rsidRPr="00481990" w:rsidTr="00481990">
        <w:trPr>
          <w:trHeight w:val="505"/>
        </w:trPr>
        <w:tc>
          <w:tcPr>
            <w:tcW w:w="4673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формами организации стажировки </w:t>
            </w:r>
          </w:p>
        </w:tc>
        <w:tc>
          <w:tcPr>
            <w:tcW w:w="992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++++++++</w:t>
            </w:r>
          </w:p>
        </w:tc>
      </w:tr>
      <w:tr w:rsidR="00481990" w:rsidRPr="00481990" w:rsidTr="00481990">
        <w:trPr>
          <w:trHeight w:val="505"/>
        </w:trPr>
        <w:tc>
          <w:tcPr>
            <w:tcW w:w="4673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Удовлетворенность степенью ориентации площадки на практический опыт</w:t>
            </w:r>
          </w:p>
        </w:tc>
        <w:tc>
          <w:tcPr>
            <w:tcW w:w="992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+++++++</w:t>
            </w:r>
          </w:p>
        </w:tc>
      </w:tr>
      <w:tr w:rsidR="00481990" w:rsidRPr="00481990" w:rsidTr="00481990">
        <w:trPr>
          <w:trHeight w:val="505"/>
        </w:trPr>
        <w:tc>
          <w:tcPr>
            <w:tcW w:w="4673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площадкой в целом</w:t>
            </w:r>
          </w:p>
        </w:tc>
        <w:tc>
          <w:tcPr>
            <w:tcW w:w="992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81990" w:rsidRPr="00481990" w:rsidRDefault="00481990" w:rsidP="00481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++++++++</w:t>
            </w:r>
          </w:p>
        </w:tc>
      </w:tr>
    </w:tbl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Формы, способы работы новые, интересные и полезные?</w:t>
      </w:r>
      <w:r w:rsidRPr="00481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коммуникативный бой как одна из форм подготовки к ЕГЭ;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консультационный центр;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практикум;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виртуальная лаборатория;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интегрированная образовательная площадка;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лаборатория юного исследователя.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Удалось ли в рамках работы стажерской площадки найти ответы для решения своих задач профессионального роста? Каких?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620"/>
        <w:gridCol w:w="720"/>
      </w:tblGrid>
      <w:tr w:rsidR="00481990" w:rsidRPr="00481990" w:rsidTr="007E2C3A">
        <w:tc>
          <w:tcPr>
            <w:tcW w:w="7848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Да, частично</w:t>
            </w:r>
          </w:p>
        </w:tc>
        <w:tc>
          <w:tcPr>
            <w:tcW w:w="7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1990" w:rsidRPr="00481990" w:rsidTr="007E2C3A">
        <w:tc>
          <w:tcPr>
            <w:tcW w:w="7848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Работа в парах сменного состава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Этап целеполагания, система оценивания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оценивание, что это такое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неурочных занятий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  <w:tc>
          <w:tcPr>
            <w:tcW w:w="16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Что по итогам работы стажерской площадки хотели бы применить в своей профессиональной деятельности?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организация и проведение неурочных занятий;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коммуникативный бой;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самооценка учащихся;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критериальное оценивание;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рефлексия на каждом этапе;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система оценивания;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этап целеполагания;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виртуальная лаборатория;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интегрированная площадка;</w:t>
      </w:r>
    </w:p>
    <w:p w:rsidR="00481990" w:rsidRPr="00481990" w:rsidRDefault="00481990" w:rsidP="0048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работа учащихся в парах сменного состава.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 xml:space="preserve">По каким вопросам хотелось бы получить дополнительную информацию? 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Если возникнут, позвоним.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Лаборатория юного исследователя.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 xml:space="preserve">Оправдались ли в целом ожидания от работы на стажерской площадке?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620"/>
        <w:gridCol w:w="720"/>
      </w:tblGrid>
      <w:tr w:rsidR="00481990" w:rsidRPr="00481990" w:rsidTr="007E2C3A">
        <w:tc>
          <w:tcPr>
            <w:tcW w:w="7848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Да, частично</w:t>
            </w:r>
          </w:p>
        </w:tc>
        <w:tc>
          <w:tcPr>
            <w:tcW w:w="7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1990" w:rsidRPr="00481990" w:rsidTr="007E2C3A">
        <w:tc>
          <w:tcPr>
            <w:tcW w:w="7848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 xml:space="preserve">Посетили большое количество разнообразных по формах мероприятиях 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Представилась возможность не только посмотреть уроки, но и провести самим</w:t>
            </w:r>
          </w:p>
        </w:tc>
        <w:tc>
          <w:tcPr>
            <w:tcW w:w="16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90">
              <w:rPr>
                <w:rFonts w:ascii="Times New Roman" w:hAnsi="Times New Roman" w:cs="Times New Roman"/>
                <w:sz w:val="24"/>
                <w:szCs w:val="24"/>
              </w:rPr>
              <w:t>Хотелось бы больше уроков математики</w:t>
            </w:r>
          </w:p>
        </w:tc>
        <w:tc>
          <w:tcPr>
            <w:tcW w:w="720" w:type="dxa"/>
          </w:tcPr>
          <w:p w:rsidR="00481990" w:rsidRPr="00481990" w:rsidRDefault="00481990" w:rsidP="0048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 xml:space="preserve">Что в работе стажерской площади необходимо изменить, какими формами, способами работы дополнить 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все организовано на высоком уровне, ничего менять не надо.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 и пожелания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должный уровень подготовки педагогического совета;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интересная форма организации занятия – лаборатория юного исследователя;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огромное спасибо за организацию и проведение работы;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весь материал в доступной форме;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b/>
          <w:sz w:val="24"/>
          <w:szCs w:val="24"/>
        </w:rPr>
        <w:t>- т</w:t>
      </w:r>
      <w:r w:rsidRPr="00481990">
        <w:rPr>
          <w:rFonts w:ascii="Times New Roman" w:hAnsi="Times New Roman" w:cs="Times New Roman"/>
          <w:sz w:val="24"/>
          <w:szCs w:val="24"/>
        </w:rPr>
        <w:t>ворчества и вдохновения! Спасибо за плодотворное общение;</w:t>
      </w:r>
    </w:p>
    <w:p w:rsidR="00481990" w:rsidRPr="00481990" w:rsidRDefault="00481990" w:rsidP="00481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>- получена ценная, полезная информация. Продолжайте делиться опытом!</w:t>
      </w:r>
    </w:p>
    <w:p w:rsidR="00481990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3F7B" w:rsidRDefault="00481990" w:rsidP="004819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1990">
        <w:rPr>
          <w:rFonts w:ascii="Times New Roman" w:hAnsi="Times New Roman" w:cs="Times New Roman"/>
          <w:sz w:val="24"/>
          <w:szCs w:val="24"/>
        </w:rPr>
        <w:t xml:space="preserve">Анализ итоговых анкет, активность в работе педагогического совета, собеседование с педагогами по итогам их участия в стажерской площадке показали высокий уровень организации работы стажерской площадки, ее практическую значимость для педагогов. На все вопросы, заданные  устно, зафиксированные в анкетах, были даны ответы. </w:t>
      </w:r>
    </w:p>
    <w:p w:rsidR="00481990" w:rsidRPr="00481990" w:rsidRDefault="00481990" w:rsidP="004819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школы Пылова Л. Ю.</w:t>
      </w:r>
    </w:p>
    <w:sectPr w:rsidR="00481990" w:rsidRPr="00481990" w:rsidSect="00FF3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0A" w:rsidRDefault="003B760A" w:rsidP="00373771">
      <w:pPr>
        <w:spacing w:after="0" w:line="240" w:lineRule="auto"/>
      </w:pPr>
      <w:r>
        <w:separator/>
      </w:r>
    </w:p>
  </w:endnote>
  <w:endnote w:type="continuationSeparator" w:id="0">
    <w:p w:rsidR="003B760A" w:rsidRDefault="003B760A" w:rsidP="0037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0A" w:rsidRDefault="003B760A" w:rsidP="00373771">
      <w:pPr>
        <w:spacing w:after="0" w:line="240" w:lineRule="auto"/>
      </w:pPr>
      <w:r>
        <w:separator/>
      </w:r>
    </w:p>
  </w:footnote>
  <w:footnote w:type="continuationSeparator" w:id="0">
    <w:p w:rsidR="003B760A" w:rsidRDefault="003B760A" w:rsidP="0037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⁃"/>
      <w:lvlJc w:val="left"/>
      <w:pPr>
        <w:tabs>
          <w:tab w:val="num" w:pos="0"/>
        </w:tabs>
        <w:ind w:left="1549" w:hanging="360"/>
      </w:pPr>
      <w:rPr>
        <w:rFonts w:ascii="DejaVu Sans" w:hAnsi="DejaVu Sans" w:cs="DejaVu San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90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6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98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34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70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406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429" w:hanging="360"/>
      </w:pPr>
      <w:rPr>
        <w:rFonts w:ascii="OpenSymbol" w:hAnsi="OpenSymbol" w:cs="OpenSymbol"/>
      </w:rPr>
    </w:lvl>
  </w:abstractNum>
  <w:abstractNum w:abstractNumId="1" w15:restartNumberingAfterBreak="0">
    <w:nsid w:val="06075A90"/>
    <w:multiLevelType w:val="multilevel"/>
    <w:tmpl w:val="0EE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41D7"/>
    <w:multiLevelType w:val="multilevel"/>
    <w:tmpl w:val="23F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950FB"/>
    <w:multiLevelType w:val="multilevel"/>
    <w:tmpl w:val="FA28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71830"/>
    <w:multiLevelType w:val="hybridMultilevel"/>
    <w:tmpl w:val="2368D844"/>
    <w:lvl w:ilvl="0" w:tplc="66F68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C9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A1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A4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8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0E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AA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0F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24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B8315C"/>
    <w:multiLevelType w:val="hybridMultilevel"/>
    <w:tmpl w:val="B47C79A0"/>
    <w:lvl w:ilvl="0" w:tplc="FC3AE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56FE6"/>
    <w:multiLevelType w:val="hybridMultilevel"/>
    <w:tmpl w:val="1BBA2166"/>
    <w:lvl w:ilvl="0" w:tplc="C9F0B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9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81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0E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C3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81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0A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C7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EB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E022FB"/>
    <w:multiLevelType w:val="hybridMultilevel"/>
    <w:tmpl w:val="7E9457EC"/>
    <w:lvl w:ilvl="0" w:tplc="943C4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A5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085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8D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496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6A4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A7B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097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0D4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192595"/>
    <w:multiLevelType w:val="multilevel"/>
    <w:tmpl w:val="0E8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27AFB"/>
    <w:multiLevelType w:val="hybridMultilevel"/>
    <w:tmpl w:val="0D74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D62BB"/>
    <w:multiLevelType w:val="hybridMultilevel"/>
    <w:tmpl w:val="BFFE03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031EFC"/>
    <w:multiLevelType w:val="hybridMultilevel"/>
    <w:tmpl w:val="A36C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41AE"/>
    <w:multiLevelType w:val="multilevel"/>
    <w:tmpl w:val="F69A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65151"/>
    <w:multiLevelType w:val="hybridMultilevel"/>
    <w:tmpl w:val="517C69EC"/>
    <w:lvl w:ilvl="0" w:tplc="F1E21EE4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 w15:restartNumberingAfterBreak="0">
    <w:nsid w:val="5DCF192F"/>
    <w:multiLevelType w:val="multilevel"/>
    <w:tmpl w:val="C7B6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43399"/>
    <w:multiLevelType w:val="hybridMultilevel"/>
    <w:tmpl w:val="4B7897F0"/>
    <w:lvl w:ilvl="0" w:tplc="6BE805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616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011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29B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635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8CD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89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CE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A0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8741C6"/>
    <w:multiLevelType w:val="hybridMultilevel"/>
    <w:tmpl w:val="F53A7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C85BA3"/>
    <w:multiLevelType w:val="multilevel"/>
    <w:tmpl w:val="934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209"/>
    <w:multiLevelType w:val="hybridMultilevel"/>
    <w:tmpl w:val="E4F2C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E7CBE"/>
    <w:multiLevelType w:val="multilevel"/>
    <w:tmpl w:val="8C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3"/>
  </w:num>
  <w:num w:numId="5">
    <w:abstractNumId w:val="2"/>
  </w:num>
  <w:num w:numId="6">
    <w:abstractNumId w:val="14"/>
  </w:num>
  <w:num w:numId="7">
    <w:abstractNumId w:val="0"/>
  </w:num>
  <w:num w:numId="8">
    <w:abstractNumId w:val="10"/>
  </w:num>
  <w:num w:numId="9">
    <w:abstractNumId w:val="9"/>
  </w:num>
  <w:num w:numId="10">
    <w:abstractNumId w:val="13"/>
  </w:num>
  <w:num w:numId="11">
    <w:abstractNumId w:val="4"/>
  </w:num>
  <w:num w:numId="12">
    <w:abstractNumId w:val="6"/>
  </w:num>
  <w:num w:numId="13">
    <w:abstractNumId w:val="5"/>
  </w:num>
  <w:num w:numId="14">
    <w:abstractNumId w:val="8"/>
  </w:num>
  <w:num w:numId="15">
    <w:abstractNumId w:val="19"/>
  </w:num>
  <w:num w:numId="16">
    <w:abstractNumId w:val="15"/>
  </w:num>
  <w:num w:numId="17">
    <w:abstractNumId w:val="7"/>
  </w:num>
  <w:num w:numId="18">
    <w:abstractNumId w:val="11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DD"/>
    <w:rsid w:val="00004F91"/>
    <w:rsid w:val="00023C70"/>
    <w:rsid w:val="00037C09"/>
    <w:rsid w:val="00041826"/>
    <w:rsid w:val="000805C4"/>
    <w:rsid w:val="000965C6"/>
    <w:rsid w:val="0009794C"/>
    <w:rsid w:val="00121E22"/>
    <w:rsid w:val="0018311C"/>
    <w:rsid w:val="00185C76"/>
    <w:rsid w:val="001C2E5B"/>
    <w:rsid w:val="002163AE"/>
    <w:rsid w:val="00280005"/>
    <w:rsid w:val="002C74F2"/>
    <w:rsid w:val="003559F1"/>
    <w:rsid w:val="0036597D"/>
    <w:rsid w:val="00371BC5"/>
    <w:rsid w:val="00373771"/>
    <w:rsid w:val="003B760A"/>
    <w:rsid w:val="00405835"/>
    <w:rsid w:val="004639DD"/>
    <w:rsid w:val="00481990"/>
    <w:rsid w:val="004B3DB7"/>
    <w:rsid w:val="004D4EE8"/>
    <w:rsid w:val="0050788D"/>
    <w:rsid w:val="00537E67"/>
    <w:rsid w:val="00563F11"/>
    <w:rsid w:val="005C7238"/>
    <w:rsid w:val="005D7A98"/>
    <w:rsid w:val="006141A2"/>
    <w:rsid w:val="00654764"/>
    <w:rsid w:val="0066150F"/>
    <w:rsid w:val="006D0046"/>
    <w:rsid w:val="00733013"/>
    <w:rsid w:val="007802DD"/>
    <w:rsid w:val="007A1596"/>
    <w:rsid w:val="007B1336"/>
    <w:rsid w:val="007E1D08"/>
    <w:rsid w:val="007E3FA6"/>
    <w:rsid w:val="00863F7B"/>
    <w:rsid w:val="008E5749"/>
    <w:rsid w:val="008F0D50"/>
    <w:rsid w:val="008F1945"/>
    <w:rsid w:val="00923C88"/>
    <w:rsid w:val="00942747"/>
    <w:rsid w:val="00963FEB"/>
    <w:rsid w:val="009869CC"/>
    <w:rsid w:val="009C6F4F"/>
    <w:rsid w:val="00A00A5B"/>
    <w:rsid w:val="00A54B92"/>
    <w:rsid w:val="00A70141"/>
    <w:rsid w:val="00B318C5"/>
    <w:rsid w:val="00B43D53"/>
    <w:rsid w:val="00B50BF8"/>
    <w:rsid w:val="00B6170E"/>
    <w:rsid w:val="00B764E4"/>
    <w:rsid w:val="00BC2B31"/>
    <w:rsid w:val="00BD15FB"/>
    <w:rsid w:val="00C065C8"/>
    <w:rsid w:val="00C22D2E"/>
    <w:rsid w:val="00C45637"/>
    <w:rsid w:val="00C553AF"/>
    <w:rsid w:val="00C74B2C"/>
    <w:rsid w:val="00CF4BF7"/>
    <w:rsid w:val="00D01D60"/>
    <w:rsid w:val="00D05E1B"/>
    <w:rsid w:val="00D437AF"/>
    <w:rsid w:val="00D72CC5"/>
    <w:rsid w:val="00DA3EB8"/>
    <w:rsid w:val="00DC6F22"/>
    <w:rsid w:val="00DE57DD"/>
    <w:rsid w:val="00ED55EE"/>
    <w:rsid w:val="00EE6BF4"/>
    <w:rsid w:val="00F01D76"/>
    <w:rsid w:val="00F43B72"/>
    <w:rsid w:val="00F847BC"/>
    <w:rsid w:val="00F95577"/>
    <w:rsid w:val="00FB68B0"/>
    <w:rsid w:val="00FF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8E8D"/>
  <w15:docId w15:val="{593F453E-9BAA-477B-9474-36C1DAA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85C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9869C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86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98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9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9C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0"/>
    <w:rsid w:val="009869CC"/>
  </w:style>
  <w:style w:type="character" w:customStyle="1" w:styleId="20">
    <w:name w:val="Заголовок 2 Знак"/>
    <w:basedOn w:val="a0"/>
    <w:link w:val="2"/>
    <w:uiPriority w:val="9"/>
    <w:semiHidden/>
    <w:rsid w:val="00986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">
    <w:name w:val="hl"/>
    <w:basedOn w:val="a0"/>
    <w:rsid w:val="009869CC"/>
  </w:style>
  <w:style w:type="character" w:customStyle="1" w:styleId="hdesc">
    <w:name w:val="hdesc"/>
    <w:basedOn w:val="a0"/>
    <w:rsid w:val="009869CC"/>
  </w:style>
  <w:style w:type="character" w:styleId="a7">
    <w:name w:val="Hyperlink"/>
    <w:basedOn w:val="a0"/>
    <w:uiPriority w:val="99"/>
    <w:semiHidden/>
    <w:unhideWhenUsed/>
    <w:rsid w:val="009869C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C2B3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74B2C"/>
  </w:style>
  <w:style w:type="paragraph" w:customStyle="1" w:styleId="1">
    <w:name w:val="Абзац списка1"/>
    <w:basedOn w:val="a"/>
    <w:rsid w:val="00C22D2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73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771"/>
  </w:style>
  <w:style w:type="paragraph" w:styleId="ab">
    <w:name w:val="footer"/>
    <w:basedOn w:val="a"/>
    <w:link w:val="ac"/>
    <w:uiPriority w:val="99"/>
    <w:unhideWhenUsed/>
    <w:rsid w:val="00373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771"/>
  </w:style>
  <w:style w:type="paragraph" w:styleId="ad">
    <w:name w:val="Body Text"/>
    <w:basedOn w:val="a"/>
    <w:link w:val="ae"/>
    <w:unhideWhenUsed/>
    <w:rsid w:val="00B50BF8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character" w:customStyle="1" w:styleId="ae">
    <w:name w:val="Основной текст Знак"/>
    <w:basedOn w:val="a0"/>
    <w:link w:val="ad"/>
    <w:rsid w:val="00B50BF8"/>
    <w:rPr>
      <w:rFonts w:ascii="PragmaticaC" w:eastAsia="PragmaticaC" w:hAnsi="Times New Roman" w:cs="Times New Roman"/>
      <w:color w:val="000000"/>
      <w:sz w:val="18"/>
      <w:szCs w:val="18"/>
      <w:lang w:eastAsia="ru-RU"/>
    </w:rPr>
  </w:style>
  <w:style w:type="table" w:styleId="af">
    <w:name w:val="Table Grid"/>
    <w:basedOn w:val="a1"/>
    <w:uiPriority w:val="39"/>
    <w:rsid w:val="0048199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60CA-EE58-4C6D-ABF5-B94E581B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pilovalarisa@dnevnik.ru</cp:lastModifiedBy>
  <cp:revision>4</cp:revision>
  <dcterms:created xsi:type="dcterms:W3CDTF">2017-06-26T04:20:00Z</dcterms:created>
  <dcterms:modified xsi:type="dcterms:W3CDTF">2017-06-26T05:05:00Z</dcterms:modified>
</cp:coreProperties>
</file>