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6B" w:rsidRDefault="00BF0E6B" w:rsidP="00BF0E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ПАМЯТКА</w:t>
      </w:r>
    </w:p>
    <w:p w:rsidR="00BF0E6B" w:rsidRDefault="00BF0E6B" w:rsidP="00BF0E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по правилам безопасного поведения населения во время отдыха на воде.</w:t>
      </w:r>
    </w:p>
    <w:p w:rsidR="00BF0E6B" w:rsidRDefault="00BF0E6B" w:rsidP="00BF0E6B">
      <w:pPr>
        <w:pStyle w:val="a3"/>
        <w:numPr>
          <w:ilvl w:val="0"/>
          <w:numId w:val="1"/>
        </w:numPr>
        <w:spacing w:before="0" w:beforeAutospacing="0" w:after="0" w:afterAutospacing="0"/>
        <w:contextualSpacing/>
      </w:pPr>
      <w:r>
        <w:t>при купании время пребывания в воде надо увеличивать постепенно, с 3 – 5 минут в первый заход;</w:t>
      </w:r>
    </w:p>
    <w:p w:rsidR="00BF0E6B" w:rsidRDefault="00BF0E6B" w:rsidP="00BF0E6B">
      <w:pPr>
        <w:pStyle w:val="a3"/>
        <w:numPr>
          <w:ilvl w:val="0"/>
          <w:numId w:val="1"/>
        </w:numPr>
        <w:spacing w:before="0" w:beforeAutospacing="0" w:after="0" w:afterAutospacing="0"/>
        <w:contextualSpacing/>
      </w:pPr>
      <w:r>
        <w:t>купаться лучше утром или вечером, когда солнце греет, но нет опасности перегрева;</w:t>
      </w:r>
    </w:p>
    <w:p w:rsidR="00BF0E6B" w:rsidRDefault="00BF0E6B" w:rsidP="00BF0E6B">
      <w:pPr>
        <w:pStyle w:val="a3"/>
        <w:numPr>
          <w:ilvl w:val="0"/>
          <w:numId w:val="1"/>
        </w:numPr>
        <w:spacing w:before="0" w:beforeAutospacing="0" w:after="0" w:afterAutospacing="0"/>
        <w:contextualSpacing/>
      </w:pPr>
      <w:r>
        <w:t>температура воды должны быть не ниже 17-19</w:t>
      </w:r>
      <w:proofErr w:type="gramStart"/>
      <w:r>
        <w:t>ºС</w:t>
      </w:r>
      <w:proofErr w:type="gramEnd"/>
      <w:r>
        <w:t>; находится в воде рекомендуется не более 20 минут, причем время пребывания в воде должно увеличиваться постепенно на 3-5 минут;</w:t>
      </w:r>
    </w:p>
    <w:p w:rsidR="00BF0E6B" w:rsidRDefault="00BF0E6B" w:rsidP="00BF0E6B">
      <w:pPr>
        <w:pStyle w:val="a3"/>
        <w:numPr>
          <w:ilvl w:val="0"/>
          <w:numId w:val="1"/>
        </w:numPr>
        <w:spacing w:before="0" w:beforeAutospacing="0" w:after="0" w:afterAutospacing="0"/>
        <w:contextualSpacing/>
      </w:pPr>
      <w:r>
        <w:t>лучше купаться несколько раз по 15-20 минут, при переохлаждении могут возникнуть судороги, произойти остановка дыхания и потеря сознания;</w:t>
      </w:r>
    </w:p>
    <w:p w:rsidR="00BF0E6B" w:rsidRDefault="00BF0E6B" w:rsidP="00BF0E6B">
      <w:pPr>
        <w:pStyle w:val="a3"/>
        <w:numPr>
          <w:ilvl w:val="0"/>
          <w:numId w:val="1"/>
        </w:numPr>
        <w:contextualSpacing/>
      </w:pPr>
      <w:r>
        <w:t>не следует входить или прыгать в воду после длительного пребывания на солнце, так как при охлаждении в воде наступает сокращение мышц, что влечет остановку сердца;</w:t>
      </w:r>
    </w:p>
    <w:p w:rsidR="00BF0E6B" w:rsidRDefault="00BF0E6B" w:rsidP="00BF0E6B">
      <w:pPr>
        <w:pStyle w:val="a3"/>
        <w:numPr>
          <w:ilvl w:val="0"/>
          <w:numId w:val="1"/>
        </w:numPr>
        <w:contextualSpacing/>
      </w:pPr>
      <w:r>
        <w:t xml:space="preserve">нельзя входить в воду в состоянии алкогольного опьянения, так как спиртное блокирует </w:t>
      </w:r>
      <w:proofErr w:type="spellStart"/>
      <w:r>
        <w:t>сосудосужающий</w:t>
      </w:r>
      <w:proofErr w:type="spellEnd"/>
      <w:r>
        <w:t xml:space="preserve"> и сосудорасширяющий центр головного мозга;</w:t>
      </w:r>
    </w:p>
    <w:p w:rsidR="00BF0E6B" w:rsidRDefault="00BF0E6B" w:rsidP="00BF0E6B">
      <w:pPr>
        <w:pStyle w:val="a3"/>
        <w:numPr>
          <w:ilvl w:val="0"/>
          <w:numId w:val="1"/>
        </w:numPr>
        <w:contextualSpacing/>
      </w:pPr>
      <w:r>
        <w:t xml:space="preserve">в ходе купания не заплывайте далеко; почувствовав усталость, надо стремиться доплыть до берега – </w:t>
      </w:r>
      <w:proofErr w:type="gramStart"/>
      <w:r>
        <w:t>перевернувшись на спину Вы можете</w:t>
      </w:r>
      <w:proofErr w:type="gramEnd"/>
      <w:r>
        <w:t xml:space="preserve"> отдохнуть;</w:t>
      </w:r>
    </w:p>
    <w:p w:rsidR="00BF0E6B" w:rsidRDefault="00BF0E6B" w:rsidP="00BF0E6B">
      <w:pPr>
        <w:pStyle w:val="a3"/>
        <w:numPr>
          <w:ilvl w:val="0"/>
          <w:numId w:val="1"/>
        </w:numPr>
        <w:contextualSpacing/>
      </w:pPr>
      <w:r>
        <w:t>в случае быстрого течения надо плыть вниз по течению, приближаясь к берегу;</w:t>
      </w:r>
    </w:p>
    <w:p w:rsidR="00BF0E6B" w:rsidRDefault="00BF0E6B" w:rsidP="00BF0E6B">
      <w:pPr>
        <w:pStyle w:val="a3"/>
        <w:numPr>
          <w:ilvl w:val="0"/>
          <w:numId w:val="1"/>
        </w:numPr>
        <w:contextualSpacing/>
      </w:pPr>
      <w:r>
        <w:t>в водоемах с водорослями надо плыть у поверхности воды;</w:t>
      </w:r>
    </w:p>
    <w:p w:rsidR="00BF0E6B" w:rsidRDefault="00BF0E6B" w:rsidP="00BF0E6B">
      <w:pPr>
        <w:pStyle w:val="a3"/>
        <w:numPr>
          <w:ilvl w:val="0"/>
          <w:numId w:val="1"/>
        </w:numPr>
        <w:contextualSpacing/>
      </w:pPr>
      <w:r>
        <w:t xml:space="preserve">опасно плавать на надувных </w:t>
      </w:r>
      <w:proofErr w:type="gramStart"/>
      <w:r>
        <w:t>матрацах</w:t>
      </w:r>
      <w:proofErr w:type="gramEnd"/>
      <w:r>
        <w:t>, игрушках или автомобильных камерах, так как ветром или течением их может отнести от берега; из них может выйти воздух, и человек, не умеющий плавать, может пострадать;</w:t>
      </w:r>
    </w:p>
    <w:p w:rsidR="00BF0E6B" w:rsidRDefault="00BF0E6B" w:rsidP="00BF0E6B">
      <w:pPr>
        <w:pStyle w:val="a3"/>
        <w:numPr>
          <w:ilvl w:val="0"/>
          <w:numId w:val="1"/>
        </w:numPr>
        <w:contextualSpacing/>
      </w:pPr>
      <w:r>
        <w:t>не разрешается нырять с мостов, причалов, пристаней, подплывать близко проходящим лодкам, катерам и судам.</w:t>
      </w:r>
    </w:p>
    <w:p w:rsidR="00BF0E6B" w:rsidRDefault="00BF0E6B" w:rsidP="00BF0E6B">
      <w:pPr>
        <w:spacing w:after="0"/>
        <w:ind w:left="-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BF0E6B" w:rsidRDefault="00BF0E6B" w:rsidP="00BF0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безопасности детей на воде.</w:t>
      </w:r>
    </w:p>
    <w:p w:rsidR="00BF0E6B" w:rsidRDefault="00BF0E6B" w:rsidP="00BF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Уберечь детей от беды возможно только совместными действиями взрослых и детей. Задача взрослых (родителей, старших братьев, сестер и др.) заключается в недопущении купания в не установленных местах, в запрещении катания на неприспособленных для этого средствах, в присмотре за детьми. С другой стороны, сами дети должны знать меры безопасности, правила поведения на воде и соблюдать их. В местах купания детей должен быть пологий уклон до глубины 1,5 метра без ям, уступов, водорослей, камней, стекла. Акватория должна быть обследована водолазами и очищена от опасных предметов. На водоеме глубиной до полутора метров разрешается купаться детям с 12 лет и старше, умеющим плавать. Место купания должно быть ограждено буйками. На пляжах должны быть оборудованы медицинские посты с дежурным врачом, умеющим оказывать помощь пострадавшим на воде. На расстоянии трех метров от воды должны выставляться стойки со спасательными кругами и «концами Александрова». На пляжах (местах купания) должны устанавливаться стенды с температурой воды и воздуха, а также правила поведения на воде. К сожалению, таких оборудованных мест для купания очень мало. </w:t>
      </w:r>
    </w:p>
    <w:p w:rsidR="00BF0E6B" w:rsidRDefault="00BF0E6B" w:rsidP="00BF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купании дети должны соблюдать следующие правила:</w:t>
      </w:r>
    </w:p>
    <w:p w:rsidR="00BF0E6B" w:rsidRDefault="00BF0E6B" w:rsidP="00BF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купаться только в отведенных для этого местах;</w:t>
      </w:r>
    </w:p>
    <w:p w:rsidR="00BF0E6B" w:rsidRDefault="00BF0E6B" w:rsidP="00BF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заплывать за знаки ограждения мест купания;</w:t>
      </w:r>
    </w:p>
    <w:p w:rsidR="00BF0E6B" w:rsidRDefault="00BF0E6B" w:rsidP="00BF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допускать нарушения мер безопасности на воде;</w:t>
      </w:r>
    </w:p>
    <w:p w:rsidR="00BF0E6B" w:rsidRDefault="00BF0E6B" w:rsidP="00BF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 плавать на надувных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камерах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досках, матрасах без присмотра взрослых;</w:t>
      </w:r>
    </w:p>
    <w:p w:rsidR="00BF0E6B" w:rsidRDefault="00BF0E6B" w:rsidP="00BF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купаться в воде, температура которой ниже 18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ºС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4898" w:rsidRDefault="00BF0E6B" w:rsidP="00BF0E6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- купаться только в присутствии старших.</w:t>
      </w:r>
    </w:p>
    <w:sectPr w:rsidR="00B3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83FD6"/>
    <w:multiLevelType w:val="hybridMultilevel"/>
    <w:tmpl w:val="3D9862F4"/>
    <w:lvl w:ilvl="0" w:tplc="B8180872"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E6B"/>
    <w:rsid w:val="00B34898"/>
    <w:rsid w:val="00BF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2014-07-21T04:41:00Z</dcterms:created>
  <dcterms:modified xsi:type="dcterms:W3CDTF">2014-07-21T04:42:00Z</dcterms:modified>
</cp:coreProperties>
</file>