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D9" w:rsidRDefault="005213D9" w:rsidP="005213D9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5213D9">
        <w:rPr>
          <w:rFonts w:ascii="Times New Roman" w:hAnsi="Times New Roman" w:cs="Times New Roman"/>
          <w:b/>
          <w:spacing w:val="10"/>
          <w:sz w:val="24"/>
          <w:szCs w:val="24"/>
        </w:rPr>
        <w:t>Памятка «Ваши действия при пожаре»</w:t>
      </w:r>
    </w:p>
    <w:p w:rsidR="005213D9" w:rsidRPr="005213D9" w:rsidRDefault="005213D9" w:rsidP="005213D9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действовать при пожаре в лесу. Если пожар уже близко.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Почувствовав запах дыма и приближение огня - определите направление его распространения.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Выберете безопасный маршрут выхода из леса в безопасное место.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Двигайтесь под прямым углом к направлению распространения лесного пожара.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Окунитесь в ближайший водоем или облейте себя запасом воды.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Накройте голову и верхнюю часть тела мокрой одеждой.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При сильном задымлении дышите через мокрую повязку.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·         </w:t>
      </w:r>
      <w:proofErr w:type="gramStart"/>
      <w:r w:rsidRPr="005213D9">
        <w:rPr>
          <w:rFonts w:ascii="Times New Roman" w:eastAsia="Times New Roman" w:hAnsi="Times New Roman" w:cs="Times New Roman"/>
          <w:sz w:val="24"/>
          <w:szCs w:val="24"/>
        </w:rPr>
        <w:t>Идите</w:t>
      </w:r>
      <w:proofErr w:type="gramEnd"/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 пригибаясь к земле.</w:t>
      </w:r>
    </w:p>
    <w:p w:rsidR="005213D9" w:rsidRPr="005213D9" w:rsidRDefault="005213D9" w:rsidP="0052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 Ищите возможность преодоления кромки пожара по дорогам, лесным</w:t>
      </w:r>
    </w:p>
    <w:p w:rsidR="005213D9" w:rsidRPr="005213D9" w:rsidRDefault="005213D9" w:rsidP="0052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     ручьям, озерам</w:t>
      </w:r>
    </w:p>
    <w:p w:rsidR="005213D9" w:rsidRPr="005213D9" w:rsidRDefault="005213D9" w:rsidP="005213D9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b/>
          <w:sz w:val="24"/>
          <w:szCs w:val="24"/>
        </w:rPr>
        <w:t>В пожароопасный сезон в лесу нельзя: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·         Разводить костры и пользоваться открытым огнем, выжигать траву под деревьями, на </w:t>
      </w:r>
      <w:proofErr w:type="gramStart"/>
      <w:r w:rsidRPr="005213D9">
        <w:rPr>
          <w:rFonts w:ascii="Times New Roman" w:eastAsia="Times New Roman" w:hAnsi="Times New Roman" w:cs="Times New Roman"/>
          <w:sz w:val="24"/>
          <w:szCs w:val="24"/>
        </w:rPr>
        <w:t>полянах</w:t>
      </w:r>
      <w:proofErr w:type="gramEnd"/>
      <w:r w:rsidRPr="005213D9">
        <w:rPr>
          <w:rFonts w:ascii="Times New Roman" w:eastAsia="Times New Roman" w:hAnsi="Times New Roman" w:cs="Times New Roman"/>
          <w:sz w:val="24"/>
          <w:szCs w:val="24"/>
        </w:rPr>
        <w:t>, просеках, лугах;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·         Поджигать и солому на </w:t>
      </w:r>
      <w:proofErr w:type="gramStart"/>
      <w:r w:rsidRPr="005213D9">
        <w:rPr>
          <w:rFonts w:ascii="Times New Roman" w:eastAsia="Times New Roman" w:hAnsi="Times New Roman" w:cs="Times New Roman"/>
          <w:sz w:val="24"/>
          <w:szCs w:val="24"/>
        </w:rPr>
        <w:t>полях</w:t>
      </w:r>
      <w:proofErr w:type="gramEnd"/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близко к лесу;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·         Оставлять на освещенных лесных </w:t>
      </w:r>
      <w:proofErr w:type="gramStart"/>
      <w:r w:rsidRPr="005213D9">
        <w:rPr>
          <w:rFonts w:ascii="Times New Roman" w:eastAsia="Times New Roman" w:hAnsi="Times New Roman" w:cs="Times New Roman"/>
          <w:sz w:val="24"/>
          <w:szCs w:val="24"/>
        </w:rPr>
        <w:t>полянах</w:t>
      </w:r>
      <w:proofErr w:type="gramEnd"/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 бутылки, банки и осколки стекла;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Использовать автомобили с неисправной топливной системой;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>·         Оставлять промасленный или пропитанный топливом материал;</w:t>
      </w:r>
    </w:p>
    <w:p w:rsidR="005213D9" w:rsidRPr="005213D9" w:rsidRDefault="005213D9" w:rsidP="005213D9">
      <w:pPr>
        <w:spacing w:after="0" w:line="240" w:lineRule="auto"/>
        <w:ind w:hanging="360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5213D9">
        <w:rPr>
          <w:rFonts w:ascii="Times New Roman" w:eastAsia="Times New Roman" w:hAnsi="Times New Roman" w:cs="Times New Roman"/>
          <w:sz w:val="24"/>
          <w:szCs w:val="24"/>
        </w:rPr>
        <w:t xml:space="preserve">·         </w:t>
      </w:r>
    </w:p>
    <w:p w:rsidR="005213D9" w:rsidRDefault="005213D9" w:rsidP="005213D9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:rsidR="005213D9" w:rsidRPr="005213D9" w:rsidRDefault="005213D9" w:rsidP="0052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Профилактические мероприятия по предупреждению возникновения пожара в квартире: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храните в доме бензин, керосин, легковоспламеняющиеся жидкости (ЛВЖ);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приобретите хотя бы один огнетушитель;</w:t>
      </w:r>
    </w:p>
    <w:p w:rsidR="005213D9" w:rsidRPr="005213D9" w:rsidRDefault="005213D9" w:rsidP="005213D9">
      <w:pPr>
        <w:spacing w:after="0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следите за исправностью электропроводки, розеток;</w:t>
      </w:r>
    </w:p>
    <w:p w:rsidR="005213D9" w:rsidRPr="005213D9" w:rsidRDefault="005213D9" w:rsidP="005213D9">
      <w:pPr>
        <w:spacing w:after="0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включайте в одну розетку несколько бытовых электрических приборов (особенно большой мощности);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не разогревайте на открытом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огне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краски, лаки и т.п.</w:t>
      </w:r>
    </w:p>
    <w:p w:rsidR="005213D9" w:rsidRPr="005213D9" w:rsidRDefault="005213D9" w:rsidP="0052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Действия при пожаре в квартире</w:t>
      </w:r>
    </w:p>
    <w:p w:rsidR="005213D9" w:rsidRPr="005213D9" w:rsidRDefault="005213D9" w:rsidP="005213D9">
      <w:pPr>
        <w:numPr>
          <w:ilvl w:val="0"/>
          <w:numId w:val="1"/>
        </w:numPr>
        <w:tabs>
          <w:tab w:val="left" w:pos="98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Сообщите о пожаре в пожарную охрану по телефонам «112», «01» (с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сотового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тел. 01*, 112)</w:t>
      </w:r>
    </w:p>
    <w:p w:rsidR="005213D9" w:rsidRPr="005213D9" w:rsidRDefault="005213D9" w:rsidP="005213D9">
      <w:pPr>
        <w:numPr>
          <w:ilvl w:val="0"/>
          <w:numId w:val="1"/>
        </w:numPr>
        <w:tabs>
          <w:tab w:val="left" w:pos="104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5213D9" w:rsidRPr="005213D9" w:rsidRDefault="005213D9" w:rsidP="005213D9">
      <w:pPr>
        <w:numPr>
          <w:ilvl w:val="0"/>
          <w:numId w:val="1"/>
        </w:numPr>
        <w:tabs>
          <w:tab w:val="left" w:pos="101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11ри опасности поражения электротоком отключите электроэнергию.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 xml:space="preserve">Горючие </w:t>
      </w:r>
      <w:r w:rsidRPr="005213D9">
        <w:rPr>
          <w:rFonts w:ascii="Times New Roman" w:hAnsi="Times New Roman" w:cs="Times New Roman"/>
          <w:b/>
          <w:bCs/>
          <w:sz w:val="24"/>
          <w:szCs w:val="24"/>
          <w:u w:val="single"/>
        </w:rPr>
        <w:t>жидкости тушить водой нельзя</w:t>
      </w:r>
      <w:r w:rsidRPr="005213D9">
        <w:rPr>
          <w:rFonts w:ascii="Times New Roman" w:hAnsi="Times New Roman" w:cs="Times New Roman"/>
          <w:sz w:val="24"/>
          <w:szCs w:val="24"/>
        </w:rPr>
        <w:t xml:space="preserve"> (тушите песком, землёй, огнетушителем, если их нет, накройте плотной смоченной в воде тканью)</w:t>
      </w:r>
    </w:p>
    <w:p w:rsidR="005213D9" w:rsidRPr="005213D9" w:rsidRDefault="005213D9" w:rsidP="005213D9">
      <w:pPr>
        <w:numPr>
          <w:ilvl w:val="0"/>
          <w:numId w:val="2"/>
        </w:numPr>
        <w:tabs>
          <w:tab w:val="left" w:pos="10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11ри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пожаре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ни в коем случае не открывайте форточки и окна.</w:t>
      </w:r>
    </w:p>
    <w:p w:rsidR="005213D9" w:rsidRPr="005213D9" w:rsidRDefault="005213D9" w:rsidP="005213D9">
      <w:pPr>
        <w:numPr>
          <w:ilvl w:val="0"/>
          <w:numId w:val="2"/>
        </w:numPr>
        <w:tabs>
          <w:tab w:val="left" w:pos="102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выше-ниже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находящихся квартир.</w:t>
      </w:r>
    </w:p>
    <w:p w:rsidR="005213D9" w:rsidRPr="005213D9" w:rsidRDefault="005213D9" w:rsidP="005213D9">
      <w:pPr>
        <w:numPr>
          <w:ilvl w:val="0"/>
          <w:numId w:val="2"/>
        </w:numPr>
        <w:tabs>
          <w:tab w:val="left" w:pos="10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Встретьте пожарных и проведите их к месту пожара.</w:t>
      </w:r>
    </w:p>
    <w:p w:rsidR="005213D9" w:rsidRPr="005213D9" w:rsidRDefault="005213D9" w:rsidP="005213D9">
      <w:pPr>
        <w:numPr>
          <w:ilvl w:val="0"/>
          <w:numId w:val="2"/>
        </w:numPr>
        <w:tabs>
          <w:tab w:val="left" w:pos="102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5213D9" w:rsidRPr="005213D9" w:rsidRDefault="005213D9" w:rsidP="005213D9">
      <w:pPr>
        <w:numPr>
          <w:ilvl w:val="0"/>
          <w:numId w:val="2"/>
        </w:numPr>
        <w:tabs>
          <w:tab w:val="left" w:pos="10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Действия при пожаре в здании</w:t>
      </w:r>
    </w:p>
    <w:p w:rsidR="005213D9" w:rsidRPr="005213D9" w:rsidRDefault="005213D9" w:rsidP="005213D9">
      <w:pPr>
        <w:numPr>
          <w:ilvl w:val="0"/>
          <w:numId w:val="3"/>
        </w:numPr>
        <w:tabs>
          <w:tab w:val="left" w:pos="10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lastRenderedPageBreak/>
        <w:t>определите для себя, выходить или не выходить наружу. Убедитесь, что за дверью нет пожара, приложив свою руку к двери или к металлической ручке. Если они горячие, то ни в коем случае не открывайте дверь.</w:t>
      </w:r>
    </w:p>
    <w:p w:rsidR="005213D9" w:rsidRPr="005213D9" w:rsidRDefault="005213D9" w:rsidP="005213D9">
      <w:pPr>
        <w:numPr>
          <w:ilvl w:val="0"/>
          <w:numId w:val="3"/>
        </w:numPr>
        <w:tabs>
          <w:tab w:val="left" w:pos="10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3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>ходите туда, где большая концентрация дыма и видимость менее 10 метров.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Если дым и пламя позволяют выйти из помещения (здания) наружу:</w:t>
      </w:r>
    </w:p>
    <w:p w:rsidR="005213D9" w:rsidRPr="005213D9" w:rsidRDefault="005213D9" w:rsidP="005213D9">
      <w:pPr>
        <w:numPr>
          <w:ilvl w:val="0"/>
          <w:numId w:val="4"/>
        </w:numPr>
        <w:tabs>
          <w:tab w:val="left" w:pos="109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Уходите скорее от огня, используя основные и запасные пути эвакуации.</w:t>
      </w:r>
    </w:p>
    <w:p w:rsidR="005213D9" w:rsidRPr="005213D9" w:rsidRDefault="005213D9" w:rsidP="005213D9">
      <w:pPr>
        <w:numPr>
          <w:ilvl w:val="0"/>
          <w:numId w:val="4"/>
        </w:numPr>
        <w:tabs>
          <w:tab w:val="left" w:pos="10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Отключите попутно электроэнергию.</w:t>
      </w:r>
    </w:p>
    <w:p w:rsidR="005213D9" w:rsidRPr="005213D9" w:rsidRDefault="005213D9" w:rsidP="005213D9">
      <w:pPr>
        <w:numPr>
          <w:ilvl w:val="0"/>
          <w:numId w:val="4"/>
        </w:numPr>
        <w:tabs>
          <w:tab w:val="left" w:pos="10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Идите к выходу на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четвереньках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>, так как вредные продукты горения скапливаются на уровне вашего роста и выше, закрывая при этом рот и нос подручными средствами защиты</w:t>
      </w:r>
    </w:p>
    <w:p w:rsidR="005213D9" w:rsidRPr="005213D9" w:rsidRDefault="005213D9" w:rsidP="005213D9">
      <w:pPr>
        <w:numPr>
          <w:ilvl w:val="0"/>
          <w:numId w:val="4"/>
        </w:numPr>
        <w:tabs>
          <w:tab w:val="left" w:pos="10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213D9">
        <w:rPr>
          <w:rFonts w:ascii="Times New Roman" w:hAnsi="Times New Roman" w:cs="Times New Roman"/>
          <w:sz w:val="24"/>
          <w:szCs w:val="24"/>
        </w:rPr>
        <w:t>пути за собой плотно закрывайте дверь.</w:t>
      </w:r>
    </w:p>
    <w:p w:rsidR="005213D9" w:rsidRPr="005213D9" w:rsidRDefault="005213D9" w:rsidP="005213D9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Покинув опасное помещение, не вздумайте возвращаться назад, сообщите о себе должностным лицам.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Если дым и пламя в соседних помещениях не позволяет выйти наружу:</w:t>
      </w:r>
    </w:p>
    <w:p w:rsidR="005213D9" w:rsidRPr="005213D9" w:rsidRDefault="005213D9" w:rsidP="005213D9">
      <w:pPr>
        <w:numPr>
          <w:ilvl w:val="0"/>
          <w:numId w:val="5"/>
        </w:numPr>
        <w:tabs>
          <w:tab w:val="left" w:pos="98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поддавайтесь панике.</w:t>
      </w:r>
    </w:p>
    <w:p w:rsidR="005213D9" w:rsidRPr="005213D9" w:rsidRDefault="005213D9" w:rsidP="005213D9">
      <w:pPr>
        <w:numPr>
          <w:ilvl w:val="0"/>
          <w:numId w:val="5"/>
        </w:numPr>
        <w:tabs>
          <w:tab w:val="left" w:pos="9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Накройтесь полностью мокрым покрывалом (тканью).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3.1 (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проверьте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существует ли возможность выйти на крышу или спуститься по пожарной лестнице.</w:t>
      </w:r>
    </w:p>
    <w:p w:rsidR="005213D9" w:rsidRPr="005213D9" w:rsidRDefault="005213D9" w:rsidP="005213D9">
      <w:pPr>
        <w:numPr>
          <w:ilvl w:val="0"/>
          <w:numId w:val="6"/>
        </w:numPr>
        <w:tabs>
          <w:tab w:val="left" w:pos="1005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Если возможности эвакуироваться нет, то для защиты от тепла и дыма необходимо надёжно загерметизировать своё помещение: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плотно закройте входную дверь, заткните щели двери изнутри помещения, используя при этом любую ткань.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закройте окна, форточки, заткните вентиляционные отверстия;</w:t>
      </w:r>
    </w:p>
    <w:p w:rsidR="005213D9" w:rsidRPr="005213D9" w:rsidRDefault="005213D9" w:rsidP="00521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если есть вода, постоянно смачивайте дверь, пол.</w:t>
      </w:r>
    </w:p>
    <w:p w:rsidR="005213D9" w:rsidRPr="005213D9" w:rsidRDefault="005213D9" w:rsidP="005213D9">
      <w:pPr>
        <w:numPr>
          <w:ilvl w:val="0"/>
          <w:numId w:val="6"/>
        </w:numPr>
        <w:tabs>
          <w:tab w:val="left" w:pos="103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Если помещение наполнилось дымом, передвигайтесь на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четвереньках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>, прикрыв рот и нос влажной тряпкой (носовым платком, рукавом от рубашки), в сторону окна и находитесь возле окна и привлекайте к себе внимание людей на улице.</w:t>
      </w:r>
    </w:p>
    <w:p w:rsidR="005213D9" w:rsidRPr="005213D9" w:rsidRDefault="005213D9" w:rsidP="005213D9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3D9">
        <w:rPr>
          <w:rFonts w:ascii="Times New Roman" w:hAnsi="Times New Roman" w:cs="Times New Roman"/>
          <w:sz w:val="24"/>
          <w:szCs w:val="24"/>
        </w:rPr>
        <w:t>Если у вас телефон, то обязательно позвоните «112», «01» (с сотового тел. 01*, 112) и сообщите, где ни находитесь.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«Как действовать при пожаре, взрыве в школе»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Пожар</w:t>
      </w:r>
      <w:r w:rsidRPr="005213D9">
        <w:rPr>
          <w:rFonts w:ascii="Times New Roman" w:hAnsi="Times New Roman" w:cs="Times New Roman"/>
          <w:sz w:val="24"/>
          <w:szCs w:val="24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Опасные факторы при пожаре: 1. Воздействие токсичных продуктов горения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Основной причиной гибели людей на пожарах является отравление угарным газом. Это опасное вещество реагирует с гемоглобином крови в 200-300 раз активнее, чем кислород, вследствие чего организм не снабжается кислородом.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В 50-80% случаев гибель людей на пожарах вызывается отравлением угарным газом и недостатком кислорода.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Следует обратить особое внимание на горение синтетических материалов, которые ши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роко используются в современных учреждениях и квартирах. Они не просто великолепно го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рят, но еще и выделяют целую гамму высокотоксичных веществ. Более того, сгорая, они ис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пускают настоящие отравляющие вещества - до 100 видов.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2. Пониженная концентрация кислорода в зоне пожара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В условиях пожара при сгорании различных веществ и материалов концентрация кисло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рода в помещении уменьшается (норма -22-24%).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Понижение концентрации кислорода всего лишь на 3% от нормы вызывает ухудшение двигательных функций организма.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Высокая температура окружающей среды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Пребывание на пожаре с температурой окружающей среды 70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в течение 25-30 минут опасно, поскольку вызывает ожог дыхательных путей.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температуре 140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и содержании кислорода 6° смерть может наступить через не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сколько минут.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0" w:name="bookmark5"/>
      <w:r w:rsidRPr="005213D9">
        <w:rPr>
          <w:rFonts w:ascii="Times New Roman" w:hAnsi="Times New Roman" w:cs="Times New Roman"/>
          <w:b/>
          <w:bCs/>
          <w:sz w:val="24"/>
          <w:szCs w:val="24"/>
        </w:rPr>
        <w:t>4. Открытый огонь.</w:t>
      </w:r>
      <w:bookmarkEnd w:id="0"/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Во-первых, в очаге сгорает все имущество; во-вторых, он уничтожает постройки (в пер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вую очередь деревянные); в-третьих, огонь вызывает ожоги.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" w:name="bookmark6"/>
      <w:r w:rsidRPr="005213D9">
        <w:rPr>
          <w:rFonts w:ascii="Times New Roman" w:hAnsi="Times New Roman" w:cs="Times New Roman"/>
          <w:b/>
          <w:bCs/>
          <w:sz w:val="24"/>
          <w:szCs w:val="24"/>
        </w:rPr>
        <w:t>5. Падающие части строительных конструкций</w:t>
      </w:r>
      <w:bookmarkEnd w:id="1"/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Обрушения строительных конструкций под воздействием огня могут привести к гибели или нанесению увечья людям, оказавшимся в помещениях, охваченных огнем.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Взрыв</w:t>
      </w:r>
      <w:r w:rsidRPr="005213D9">
        <w:rPr>
          <w:rFonts w:ascii="Times New Roman" w:hAnsi="Times New Roman" w:cs="Times New Roman"/>
          <w:sz w:val="24"/>
          <w:szCs w:val="24"/>
        </w:rPr>
        <w:t xml:space="preserve"> - освобождение большого количества энергии в ограниченном объеме за корот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кий промежуток времени.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2" w:name="bookmark7"/>
      <w:r w:rsidRPr="005213D9">
        <w:rPr>
          <w:rFonts w:ascii="Times New Roman" w:hAnsi="Times New Roman" w:cs="Times New Roman"/>
          <w:b/>
          <w:bCs/>
          <w:sz w:val="24"/>
          <w:szCs w:val="24"/>
        </w:rPr>
        <w:t>Поражающие факторы взрыва:</w:t>
      </w:r>
      <w:bookmarkEnd w:id="2"/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5213D9">
        <w:rPr>
          <w:rFonts w:ascii="Times New Roman" w:hAnsi="Times New Roman" w:cs="Times New Roman"/>
          <w:b/>
          <w:bCs/>
          <w:sz w:val="24"/>
          <w:szCs w:val="24"/>
        </w:rPr>
        <w:t>1. Воздушная ударная волна</w:t>
      </w:r>
      <w:bookmarkEnd w:id="3"/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взрывах ударная волна представляет собой область сильного сжатия воздуха, кото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рая оказывает механическое воздействие (давление, разрушение) на окружающие тела, нано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сит людям различные травмы (ушибы, вывихи, переломы, контузии).</w:t>
      </w:r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Кроме непосредственного действия ударная волна наносит также косвенные поражения - обломками разрушаемых зданий.</w:t>
      </w:r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" w:name="bookmark9"/>
      <w:r w:rsidRPr="005213D9">
        <w:rPr>
          <w:rFonts w:ascii="Times New Roman" w:hAnsi="Times New Roman" w:cs="Times New Roman"/>
          <w:b/>
          <w:bCs/>
          <w:sz w:val="24"/>
          <w:szCs w:val="24"/>
        </w:rPr>
        <w:t>2. Осколочные поля</w:t>
      </w:r>
      <w:bookmarkEnd w:id="4"/>
    </w:p>
    <w:p w:rsidR="005213D9" w:rsidRPr="005213D9" w:rsidRDefault="005213D9" w:rsidP="005213D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Поражение людей происходит в результате разлета осколков и «начинки» взрывного устройства, а также летящими обломками разного рода строительных конструкций, стекла и т</w:t>
      </w:r>
      <w:bookmarkStart w:id="5" w:name="bookmark10"/>
      <w:r w:rsidRPr="005213D9">
        <w:rPr>
          <w:rFonts w:ascii="Times New Roman" w:hAnsi="Times New Roman" w:cs="Times New Roman"/>
          <w:sz w:val="24"/>
          <w:szCs w:val="24"/>
        </w:rPr>
        <w:t>.д.</w:t>
      </w:r>
      <w:bookmarkEnd w:id="5"/>
    </w:p>
    <w:p w:rsidR="005213D9" w:rsidRPr="005213D9" w:rsidRDefault="005213D9" w:rsidP="005213D9">
      <w:pPr>
        <w:keepNext/>
        <w:keepLines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6" w:name="bookmark11"/>
      <w:r w:rsidRPr="005213D9">
        <w:rPr>
          <w:rFonts w:ascii="Times New Roman" w:hAnsi="Times New Roman" w:cs="Times New Roman"/>
          <w:b/>
          <w:bCs/>
          <w:sz w:val="24"/>
          <w:szCs w:val="24"/>
        </w:rPr>
        <w:t>Действия при пожаре и взрыве:</w:t>
      </w:r>
      <w:bookmarkEnd w:id="6"/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1. Вызвать пожарную охрану по телефону «112», «01» (с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сотового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тел. 01*. 112), 8(39142)21840.</w:t>
      </w:r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входить в зону задымления, если видимость менее 10 м.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1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В сильно задымленном помещении надо двигаться ползком или пригнувшись, органы ды-</w:t>
      </w:r>
    </w:p>
    <w:p w:rsidR="005213D9" w:rsidRPr="005213D9" w:rsidRDefault="005213D9" w:rsidP="005213D9">
      <w:pPr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. хания закрыть увлажненной тканью.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2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Прежде чем войти в горящее помещение, накройтесь с головой мокрым куском плотной ткани, пальто, плащом.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06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2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Если на вас загорелась одежда, надо лечь на пол (землю) и, перекатываясь, сбить огонь или набросить на себя пальто, плащ и плотно прижать, чтобы прекратить приток воздуха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огню.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2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тушении пожара используйте огнетушители, пожарные краны, воду, песок и другие подручные средства.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2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Если горит вертикальная поверхность, воду подавать в верхнюю ее часть.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1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1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При неизбежности взрыва быстро лечь на пол и прикрыть голову руками (при этом положе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нии воздействие ударной волны уменьшается примерно в 6 раз).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1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Не паникуй, будь бдительным и внимательным. Опасайся падения штукатурки, строитель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ных конструкций. Держись дальше от окон, зеркал, светильников.</w:t>
      </w:r>
    </w:p>
    <w:p w:rsidR="005213D9" w:rsidRPr="005213D9" w:rsidRDefault="005213D9" w:rsidP="005213D9">
      <w:pPr>
        <w:numPr>
          <w:ilvl w:val="5"/>
          <w:numId w:val="7"/>
        </w:numPr>
        <w:tabs>
          <w:tab w:val="left" w:pos="61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Постарайся как можно быстрее выйти на улицу и отойти подальше от здания. При покида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нии здания не пользоваться лифтом, а использовать запасные выходы, наружные и при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ставные лестницы.</w:t>
      </w:r>
    </w:p>
    <w:p w:rsidR="005213D9" w:rsidRPr="005213D9" w:rsidRDefault="005213D9" w:rsidP="005213D9">
      <w:pPr>
        <w:keepNext/>
        <w:keepLines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Безопасные места в здании при взрыве: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2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места соединения несущих конструкций (пола и стены);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01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дверные проемы в несущих стенах.</w:t>
      </w:r>
    </w:p>
    <w:p w:rsidR="005213D9" w:rsidRPr="005213D9" w:rsidRDefault="005213D9" w:rsidP="005213D9">
      <w:pPr>
        <w:keepNext/>
        <w:keepLines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Опасные места в здании при взрыве:</w:t>
      </w:r>
    </w:p>
    <w:p w:rsidR="005213D9" w:rsidRPr="005213D9" w:rsidRDefault="005213D9" w:rsidP="005213D9">
      <w:pPr>
        <w:keepNext/>
        <w:keepLines/>
        <w:numPr>
          <w:ilvl w:val="0"/>
          <w:numId w:val="8"/>
        </w:numPr>
        <w:tabs>
          <w:tab w:val="left" w:pos="606"/>
        </w:tabs>
        <w:spacing w:after="0" w:line="240" w:lineRule="auto"/>
        <w:ind w:hanging="38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лифт;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06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лестничные марши;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2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нависшие строительные конструкции;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2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подвесные потолки, антресоли;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2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перекрытия с большими трещинами;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1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застекленная поверхность (окна, лоджии, зеркала, шкафы, двери).</w:t>
      </w:r>
    </w:p>
    <w:p w:rsidR="005213D9" w:rsidRPr="005213D9" w:rsidRDefault="005213D9" w:rsidP="005213D9">
      <w:pPr>
        <w:keepNext/>
        <w:keepLines/>
        <w:spacing w:after="0" w:line="240" w:lineRule="auto"/>
        <w:ind w:hanging="38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Алгоритм действий при пожаре в школе: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1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тревога (оповещение);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1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 xml:space="preserve">вызов пожарных-спасателей «112», «01» (с </w:t>
      </w:r>
      <w:proofErr w:type="gramStart"/>
      <w:r w:rsidRPr="005213D9">
        <w:rPr>
          <w:rFonts w:ascii="Times New Roman" w:hAnsi="Times New Roman" w:cs="Times New Roman"/>
          <w:sz w:val="24"/>
          <w:szCs w:val="24"/>
        </w:rPr>
        <w:t>сотового</w:t>
      </w:r>
      <w:proofErr w:type="gramEnd"/>
      <w:r w:rsidRPr="005213D9">
        <w:rPr>
          <w:rFonts w:ascii="Times New Roman" w:hAnsi="Times New Roman" w:cs="Times New Roman"/>
          <w:sz w:val="24"/>
          <w:szCs w:val="24"/>
        </w:rPr>
        <w:t xml:space="preserve"> тел. 01*, 112).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1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эвакуация (покинуть здание);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15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сбор (заранее согласованное место);</w:t>
      </w:r>
    </w:p>
    <w:p w:rsidR="005213D9" w:rsidRPr="005213D9" w:rsidRDefault="005213D9" w:rsidP="005213D9">
      <w:pPr>
        <w:numPr>
          <w:ilvl w:val="0"/>
          <w:numId w:val="8"/>
        </w:numPr>
        <w:tabs>
          <w:tab w:val="left" w:pos="620"/>
        </w:tabs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sz w:val="24"/>
          <w:szCs w:val="24"/>
        </w:rPr>
        <w:t>перекличка (проверка по классному журналу).</w:t>
      </w:r>
    </w:p>
    <w:p w:rsidR="005213D9" w:rsidRPr="005213D9" w:rsidRDefault="005213D9" w:rsidP="005213D9">
      <w:pPr>
        <w:keepNext/>
        <w:keepLines/>
        <w:spacing w:after="0" w:line="240" w:lineRule="auto"/>
        <w:outlineLvl w:val="4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Помни!!!</w:t>
      </w:r>
    </w:p>
    <w:p w:rsidR="005213D9" w:rsidRPr="005213D9" w:rsidRDefault="005213D9" w:rsidP="005213D9">
      <w:pPr>
        <w:spacing w:after="0" w:line="240" w:lineRule="auto"/>
        <w:ind w:hanging="380"/>
        <w:jc w:val="both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Ты не должен</w:t>
      </w:r>
      <w:r w:rsidRPr="005213D9">
        <w:rPr>
          <w:rFonts w:ascii="Times New Roman" w:hAnsi="Times New Roman" w:cs="Times New Roman"/>
          <w:sz w:val="24"/>
          <w:szCs w:val="24"/>
        </w:rPr>
        <w:t xml:space="preserve"> паниковать и в одиночку бороться с огнем, прыгать из окна и прятаться!</w:t>
      </w:r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3D9">
        <w:rPr>
          <w:rFonts w:ascii="Times New Roman" w:hAnsi="Times New Roman" w:cs="Times New Roman"/>
          <w:b/>
          <w:bCs/>
          <w:sz w:val="24"/>
          <w:szCs w:val="24"/>
        </w:rPr>
        <w:t>Ты должен</w:t>
      </w:r>
      <w:r w:rsidRPr="005213D9">
        <w:rPr>
          <w:rFonts w:ascii="Times New Roman" w:hAnsi="Times New Roman" w:cs="Times New Roman"/>
          <w:sz w:val="24"/>
          <w:szCs w:val="24"/>
        </w:rPr>
        <w:t xml:space="preserve"> сохранять спокойствие и принять меры для оповещения (поднять тревогу) и спа</w:t>
      </w:r>
      <w:r w:rsidRPr="005213D9">
        <w:rPr>
          <w:rFonts w:ascii="Times New Roman" w:hAnsi="Times New Roman" w:cs="Times New Roman"/>
          <w:sz w:val="24"/>
          <w:szCs w:val="24"/>
        </w:rPr>
        <w:softHyphen/>
        <w:t>сения жизни!</w:t>
      </w:r>
    </w:p>
    <w:p w:rsidR="005213D9" w:rsidRPr="005213D9" w:rsidRDefault="005213D9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671" w:rsidRPr="005213D9" w:rsidRDefault="00E97671" w:rsidP="0052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7671" w:rsidRPr="005213D9" w:rsidSect="004F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908F96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2D362202"/>
    <w:multiLevelType w:val="hybridMultilevel"/>
    <w:tmpl w:val="CE9A86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A75622"/>
    <w:multiLevelType w:val="hybridMultilevel"/>
    <w:tmpl w:val="C8863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41461D"/>
    <w:multiLevelType w:val="hybridMultilevel"/>
    <w:tmpl w:val="F870AC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05E08BD"/>
    <w:multiLevelType w:val="hybridMultilevel"/>
    <w:tmpl w:val="D0A0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0875C7"/>
    <w:multiLevelType w:val="hybridMultilevel"/>
    <w:tmpl w:val="6AA0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E3D05"/>
    <w:multiLevelType w:val="hybridMultilevel"/>
    <w:tmpl w:val="399A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3D9"/>
    <w:rsid w:val="005213D9"/>
    <w:rsid w:val="00E9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2017-04-28T02:42:00Z</dcterms:created>
  <dcterms:modified xsi:type="dcterms:W3CDTF">2017-04-28T02:45:00Z</dcterms:modified>
</cp:coreProperties>
</file>