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7E" w:rsidRPr="00CE4780" w:rsidRDefault="001C1C26" w:rsidP="00C517FC">
      <w:pPr>
        <w:spacing w:after="75"/>
        <w:ind w:left="-907" w:right="170" w:firstLine="907"/>
        <w:outlineLvl w:val="0"/>
        <w:rPr>
          <w:rFonts w:ascii="Times New Roman" w:eastAsia="Times New Roman" w:hAnsi="Times New Roman" w:cs="Times New Roman"/>
          <w:b/>
          <w:color w:val="555555"/>
          <w:sz w:val="28"/>
          <w:szCs w:val="28"/>
          <w:shd w:val="clear" w:color="auto" w:fill="FFFFFF"/>
          <w:lang w:eastAsia="ru-RU"/>
        </w:rPr>
      </w:pPr>
      <w:r w:rsidRPr="00CE4780">
        <w:rPr>
          <w:rFonts w:ascii="Times New Roman" w:eastAsia="Times New Roman" w:hAnsi="Times New Roman" w:cs="Times New Roman"/>
          <w:b/>
          <w:color w:val="555555"/>
          <w:sz w:val="28"/>
          <w:szCs w:val="28"/>
          <w:shd w:val="clear" w:color="auto" w:fill="FFFFFF"/>
          <w:lang w:eastAsia="ru-RU"/>
        </w:rPr>
        <w:t>Осторожно! Тонкий лед!</w:t>
      </w:r>
    </w:p>
    <w:p w:rsidR="00E66B21" w:rsidRPr="00CE4780" w:rsidRDefault="00E66B21" w:rsidP="00C517FC">
      <w:pPr>
        <w:spacing w:after="75"/>
        <w:ind w:left="-907" w:right="170" w:firstLine="907"/>
        <w:outlineLvl w:val="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xml:space="preserve">Ежегодно в осенне-зимний период на водных </w:t>
      </w:r>
      <w:proofErr w:type="gramStart"/>
      <w:r w:rsidRPr="00CE4780">
        <w:rPr>
          <w:rFonts w:ascii="Times New Roman" w:eastAsia="Times New Roman" w:hAnsi="Times New Roman" w:cs="Times New Roman"/>
          <w:sz w:val="28"/>
          <w:szCs w:val="28"/>
          <w:shd w:val="clear" w:color="auto" w:fill="FFFFFF"/>
          <w:lang w:eastAsia="ru-RU"/>
        </w:rPr>
        <w:t>объектах</w:t>
      </w:r>
      <w:proofErr w:type="gramEnd"/>
      <w:r w:rsidRPr="00CE4780">
        <w:rPr>
          <w:rFonts w:ascii="Times New Roman" w:eastAsia="Times New Roman" w:hAnsi="Times New Roman" w:cs="Times New Roman"/>
          <w:sz w:val="28"/>
          <w:szCs w:val="28"/>
          <w:shd w:val="clear" w:color="auto" w:fill="FFFFFF"/>
          <w:lang w:eastAsia="ru-RU"/>
        </w:rPr>
        <w:t xml:space="preserve"> гибнут десятки человек, в их числе дети. Несоблюдение правил безопасности на водных объектах в осенне-зимний период часто становится причиной гибели людей.</w:t>
      </w:r>
    </w:p>
    <w:p w:rsidR="00E66B21" w:rsidRPr="00CE4780" w:rsidRDefault="00E66B21" w:rsidP="007F19F8">
      <w:pPr>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E66B21" w:rsidRPr="00CE4780" w:rsidRDefault="00E66B21" w:rsidP="007F19F8">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Становление льда:</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Основным условием безопасного пребывания человека на льду является соответствие толщины льда прилагаемой нагрузке: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безопасная толщина льда для одного человека не менее 7 см;</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безопасная толщина льда для сооружения катка 12 см и более;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безопасная толщина льда для совершения пешей переправы 15 см и более;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безопасная толщина льда для проезда автомобилей не менее 30 см.</w:t>
      </w:r>
    </w:p>
    <w:p w:rsidR="00E66B21" w:rsidRPr="00CE4780" w:rsidRDefault="00E66B21" w:rsidP="007F19F8">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Критерии прочного льда</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Прозрачный лед с зеленоватым или синеватым оттенком.</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На открытом бесснежном пространстве лед всегда толще.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Цвет льда молочно-мутный, серый лед, обычно ноздреватый и пористый. Такой лед обрушивается без предупреждающего потрескивания.</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Лед, покрытый снегом (снег, выпавший на только что образовавшийся лед, помимо того, что маскирует полыньи, замедляет рост ледяного покрова).</w:t>
      </w:r>
    </w:p>
    <w:p w:rsidR="00E66B21" w:rsidRPr="00CE4780" w:rsidRDefault="00E66B21" w:rsidP="007F19F8">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Правила поведения на льду:</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Ни в коем случае нельзя выходить на лед в темное время суток и при плохой видимости (туман, снегопад, дождь).</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При переходе через реку пользуйтесь официальными ледовыми переправами.</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lastRenderedPageBreak/>
        <w:t xml:space="preserve">Нельзя проверять прочность льда ударом ноги. Если после первого сильного удара поленом или лыжной палкой </w:t>
      </w:r>
      <w:proofErr w:type="gramStart"/>
      <w:r w:rsidRPr="00CE4780">
        <w:rPr>
          <w:rFonts w:ascii="Times New Roman" w:eastAsia="Times New Roman" w:hAnsi="Times New Roman" w:cs="Times New Roman"/>
          <w:sz w:val="28"/>
          <w:szCs w:val="28"/>
          <w:shd w:val="clear" w:color="auto" w:fill="FFFFFF"/>
          <w:lang w:eastAsia="ru-RU"/>
        </w:rPr>
        <w:t>покажется</w:t>
      </w:r>
      <w:proofErr w:type="gramEnd"/>
      <w:r w:rsidRPr="00CE4780">
        <w:rPr>
          <w:rFonts w:ascii="Times New Roman" w:eastAsia="Times New Roman" w:hAnsi="Times New Roman" w:cs="Times New Roman"/>
          <w:sz w:val="28"/>
          <w:szCs w:val="28"/>
          <w:shd w:val="clear" w:color="auto" w:fill="FFFFFF"/>
          <w:lang w:eastAsia="ru-RU"/>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F07975" w:rsidRPr="00CE4780" w:rsidRDefault="00E66B21" w:rsidP="00F07975">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При переходе водоема группой необходимо соблюдать расстояние друг от друга (5-6м).</w:t>
      </w:r>
    </w:p>
    <w:p w:rsidR="00E66B21" w:rsidRPr="00CE4780" w:rsidRDefault="00E66B21" w:rsidP="00F07975">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xml:space="preserve">Замерзшую реку (озеро) лучше перейти на </w:t>
      </w:r>
      <w:proofErr w:type="gramStart"/>
      <w:r w:rsidRPr="00CE4780">
        <w:rPr>
          <w:rFonts w:ascii="Times New Roman" w:eastAsia="Times New Roman" w:hAnsi="Times New Roman" w:cs="Times New Roman"/>
          <w:sz w:val="28"/>
          <w:szCs w:val="28"/>
          <w:shd w:val="clear" w:color="auto" w:fill="FFFFFF"/>
          <w:lang w:eastAsia="ru-RU"/>
        </w:rPr>
        <w:t>лыжах</w:t>
      </w:r>
      <w:proofErr w:type="gramEnd"/>
      <w:r w:rsidRPr="00CE4780">
        <w:rPr>
          <w:rFonts w:ascii="Times New Roman" w:eastAsia="Times New Roman" w:hAnsi="Times New Roman" w:cs="Times New Roman"/>
          <w:sz w:val="28"/>
          <w:szCs w:val="28"/>
          <w:shd w:val="clear" w:color="auto" w:fill="FFFFFF"/>
          <w:lang w:eastAsia="ru-RU"/>
        </w:rPr>
        <w:t>,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Если есть рюкзак, повесьте его на одно плечо, это позволит легко освободиться от груза в случае, если лед под вами провалится.</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xml:space="preserve">На замерзший водоем необходимо брать с собой прочный шнур длиной 20 – 25 метров с большой глухой петлей на </w:t>
      </w:r>
      <w:proofErr w:type="gramStart"/>
      <w:r w:rsidRPr="00CE4780">
        <w:rPr>
          <w:rFonts w:ascii="Times New Roman" w:eastAsia="Times New Roman" w:hAnsi="Times New Roman" w:cs="Times New Roman"/>
          <w:sz w:val="28"/>
          <w:szCs w:val="28"/>
          <w:shd w:val="clear" w:color="auto" w:fill="FFFFFF"/>
          <w:lang w:eastAsia="ru-RU"/>
        </w:rPr>
        <w:t>конце</w:t>
      </w:r>
      <w:proofErr w:type="gramEnd"/>
      <w:r w:rsidRPr="00CE4780">
        <w:rPr>
          <w:rFonts w:ascii="Times New Roman" w:eastAsia="Times New Roman" w:hAnsi="Times New Roman" w:cs="Times New Roman"/>
          <w:sz w:val="28"/>
          <w:szCs w:val="28"/>
          <w:shd w:val="clear" w:color="auto" w:fill="FFFFFF"/>
          <w:lang w:eastAsia="ru-RU"/>
        </w:rPr>
        <w:t xml:space="preserve">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xml:space="preserve">Убедительная просьба родителям: не отпускайте детей на лед (на рыбалку, катание на </w:t>
      </w:r>
      <w:proofErr w:type="gramStart"/>
      <w:r w:rsidRPr="00CE4780">
        <w:rPr>
          <w:rFonts w:ascii="Times New Roman" w:eastAsia="Times New Roman" w:hAnsi="Times New Roman" w:cs="Times New Roman"/>
          <w:sz w:val="28"/>
          <w:szCs w:val="28"/>
          <w:shd w:val="clear" w:color="auto" w:fill="FFFFFF"/>
          <w:lang w:eastAsia="ru-RU"/>
        </w:rPr>
        <w:t>лыжах</w:t>
      </w:r>
      <w:proofErr w:type="gramEnd"/>
      <w:r w:rsidRPr="00CE4780">
        <w:rPr>
          <w:rFonts w:ascii="Times New Roman" w:eastAsia="Times New Roman" w:hAnsi="Times New Roman" w:cs="Times New Roman"/>
          <w:sz w:val="28"/>
          <w:szCs w:val="28"/>
          <w:shd w:val="clear" w:color="auto" w:fill="FFFFFF"/>
          <w:lang w:eastAsia="ru-RU"/>
        </w:rPr>
        <w:t xml:space="preserve"> и коньках) без присмотра.</w:t>
      </w:r>
    </w:p>
    <w:p w:rsidR="00E66B21" w:rsidRPr="00CE4780" w:rsidRDefault="00E66B21" w:rsidP="007F19F8">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 xml:space="preserve">Оказание помощи </w:t>
      </w:r>
      <w:proofErr w:type="gramStart"/>
      <w:r w:rsidRPr="00CE4780">
        <w:rPr>
          <w:rFonts w:ascii="Times New Roman" w:eastAsia="Times New Roman" w:hAnsi="Times New Roman" w:cs="Times New Roman"/>
          <w:b/>
          <w:bCs/>
          <w:sz w:val="28"/>
          <w:szCs w:val="28"/>
          <w:lang w:eastAsia="ru-RU"/>
        </w:rPr>
        <w:t>провалившемуся</w:t>
      </w:r>
      <w:proofErr w:type="gramEnd"/>
      <w:r w:rsidRPr="00CE4780">
        <w:rPr>
          <w:rFonts w:ascii="Times New Roman" w:eastAsia="Times New Roman" w:hAnsi="Times New Roman" w:cs="Times New Roman"/>
          <w:b/>
          <w:bCs/>
          <w:sz w:val="28"/>
          <w:szCs w:val="28"/>
          <w:lang w:eastAsia="ru-RU"/>
        </w:rPr>
        <w:t xml:space="preserve"> под лед:</w:t>
      </w:r>
    </w:p>
    <w:p w:rsidR="00E66B21" w:rsidRPr="00CE4780" w:rsidRDefault="00E66B21" w:rsidP="007F19F8">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Самоспасение: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Не поддавайтесь панике.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Не надо барахтаться и наваливаться всем телом на тонкую кромку льда, так как под тяжестью тела он будет обламываться.</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Широко раскиньте руки, чтобы не погрузиться с головой в воду</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Без резких движений отползайте как можно дальше от опасного места в том направлении, откуда пришли</w:t>
      </w:r>
    </w:p>
    <w:p w:rsidR="004C640B" w:rsidRPr="00CE4780" w:rsidRDefault="00E66B21" w:rsidP="004C640B">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Зовите на помощь.</w:t>
      </w:r>
    </w:p>
    <w:p w:rsidR="00E66B21" w:rsidRPr="00CE4780" w:rsidRDefault="00E66B21" w:rsidP="004C640B">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Если вы оказываете помощь:</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Подходите к полынье очень осторожно, лучше подползти по-пластунски.</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lastRenderedPageBreak/>
        <w:t>Сообщите пострадавшему криком, что идете ему на помощь, это придаст ему силы, уверенность.</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За 3-4 метра протяните ему веревку, шест, доску, шарф или любое другое подручное средство.</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bCs/>
          <w:sz w:val="28"/>
          <w:szCs w:val="28"/>
          <w:lang w:eastAsia="ru-RU"/>
        </w:rPr>
        <w:t>Первая помощь при утоплении:</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Перенести пострадавшего на безопасное место, согреть.</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Повернуть утонувшего лицом вниз и опустить голову ниже таза.</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При отсутствии пульса на сонной артерии сделать наружный массаж сердца и искусственное дыхание.</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Доставить пострадавшего в медицинское учреждение.</w:t>
      </w:r>
    </w:p>
    <w:p w:rsidR="00E66B21" w:rsidRPr="00CE4780" w:rsidRDefault="00E66B21" w:rsidP="007F19F8">
      <w:pPr>
        <w:spacing w:after="75"/>
        <w:ind w:left="-907" w:right="170"/>
        <w:rPr>
          <w:rFonts w:ascii="Times New Roman" w:eastAsia="Times New Roman" w:hAnsi="Times New Roman" w:cs="Times New Roman"/>
          <w:b/>
          <w:sz w:val="28"/>
          <w:szCs w:val="28"/>
          <w:shd w:val="clear" w:color="auto" w:fill="FFFFFF"/>
          <w:lang w:eastAsia="ru-RU"/>
        </w:rPr>
      </w:pPr>
      <w:r w:rsidRPr="00CE4780">
        <w:rPr>
          <w:rFonts w:ascii="Times New Roman" w:eastAsia="Times New Roman" w:hAnsi="Times New Roman" w:cs="Times New Roman"/>
          <w:b/>
          <w:bCs/>
          <w:sz w:val="28"/>
          <w:szCs w:val="28"/>
          <w:lang w:eastAsia="ru-RU"/>
        </w:rPr>
        <w:t>Отогревание пострадавшего:</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Пострадавшего надо укрыть в месте, защищенном от ветра, хорошо укутать в любую имеющуюся одежду, одеяло.</w:t>
      </w:r>
    </w:p>
    <w:p w:rsidR="00E66B21"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4C640B" w:rsidRPr="00CE4780" w:rsidRDefault="00E66B21" w:rsidP="007F19F8">
      <w:pPr>
        <w:spacing w:after="75"/>
        <w:ind w:left="-907" w:right="170"/>
        <w:rPr>
          <w:rFonts w:ascii="Times New Roman" w:eastAsia="Times New Roman" w:hAnsi="Times New Roman" w:cs="Times New Roman"/>
          <w:sz w:val="28"/>
          <w:szCs w:val="28"/>
          <w:shd w:val="clear" w:color="auto" w:fill="FFFFFF"/>
          <w:lang w:eastAsia="ru-RU"/>
        </w:rPr>
      </w:pPr>
      <w:r w:rsidRPr="00CE4780">
        <w:rPr>
          <w:rFonts w:ascii="Times New Roman" w:eastAsia="Times New Roman" w:hAnsi="Times New Roman" w:cs="Times New Roman"/>
          <w:sz w:val="28"/>
          <w:szCs w:val="28"/>
          <w:shd w:val="clear" w:color="auto" w:fill="FFFFFF"/>
          <w:lang w:eastAsia="ru-RU"/>
        </w:rPr>
        <w:t xml:space="preserve">Нельзя растирать тело,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w:t>
      </w:r>
    </w:p>
    <w:sectPr w:rsidR="004C640B" w:rsidRPr="00CE4780" w:rsidSect="00C517FC">
      <w:pgSz w:w="11906" w:h="16838"/>
      <w:pgMar w:top="1418" w:right="849" w:bottom="1135" w:left="25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ADB" w:rsidRDefault="00FD7ADB" w:rsidP="005F4DB9">
      <w:r>
        <w:separator/>
      </w:r>
    </w:p>
  </w:endnote>
  <w:endnote w:type="continuationSeparator" w:id="1">
    <w:p w:rsidR="00FD7ADB" w:rsidRDefault="00FD7ADB" w:rsidP="005F4D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ADB" w:rsidRDefault="00FD7ADB" w:rsidP="005F4DB9">
      <w:r>
        <w:separator/>
      </w:r>
    </w:p>
  </w:footnote>
  <w:footnote w:type="continuationSeparator" w:id="1">
    <w:p w:rsidR="00FD7ADB" w:rsidRDefault="00FD7ADB" w:rsidP="005F4D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9"/>
  <w:drawingGridVerticalSpacing w:val="119"/>
  <w:displayHorizontalDrawingGridEvery w:val="0"/>
  <w:displayVerticalDrawingGridEvery w:val="3"/>
  <w:characterSpacingControl w:val="doNotCompress"/>
  <w:footnotePr>
    <w:footnote w:id="0"/>
    <w:footnote w:id="1"/>
  </w:footnotePr>
  <w:endnotePr>
    <w:endnote w:id="0"/>
    <w:endnote w:id="1"/>
  </w:endnotePr>
  <w:compat/>
  <w:rsids>
    <w:rsidRoot w:val="00E66B21"/>
    <w:rsid w:val="0001747E"/>
    <w:rsid w:val="00094BA0"/>
    <w:rsid w:val="001C1C26"/>
    <w:rsid w:val="00480012"/>
    <w:rsid w:val="004A2B9E"/>
    <w:rsid w:val="004B02F3"/>
    <w:rsid w:val="004B3642"/>
    <w:rsid w:val="004B5CC7"/>
    <w:rsid w:val="004C640B"/>
    <w:rsid w:val="005670CF"/>
    <w:rsid w:val="00590E2C"/>
    <w:rsid w:val="005F4DB9"/>
    <w:rsid w:val="006370F6"/>
    <w:rsid w:val="006B577C"/>
    <w:rsid w:val="00777382"/>
    <w:rsid w:val="007F19F8"/>
    <w:rsid w:val="008708CA"/>
    <w:rsid w:val="00B62C8B"/>
    <w:rsid w:val="00C517FC"/>
    <w:rsid w:val="00CE4780"/>
    <w:rsid w:val="00E66B21"/>
    <w:rsid w:val="00E97A9B"/>
    <w:rsid w:val="00F07975"/>
    <w:rsid w:val="00F9016E"/>
    <w:rsid w:val="00FD7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B2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66B21"/>
    <w:rPr>
      <w:b/>
      <w:bCs/>
    </w:rPr>
  </w:style>
  <w:style w:type="paragraph" w:styleId="a5">
    <w:name w:val="header"/>
    <w:basedOn w:val="a"/>
    <w:link w:val="a6"/>
    <w:uiPriority w:val="99"/>
    <w:semiHidden/>
    <w:unhideWhenUsed/>
    <w:rsid w:val="005F4DB9"/>
    <w:pPr>
      <w:tabs>
        <w:tab w:val="center" w:pos="4677"/>
        <w:tab w:val="right" w:pos="9355"/>
      </w:tabs>
    </w:pPr>
  </w:style>
  <w:style w:type="character" w:customStyle="1" w:styleId="a6">
    <w:name w:val="Верхний колонтитул Знак"/>
    <w:basedOn w:val="a0"/>
    <w:link w:val="a5"/>
    <w:uiPriority w:val="99"/>
    <w:semiHidden/>
    <w:rsid w:val="005F4DB9"/>
  </w:style>
  <w:style w:type="paragraph" w:styleId="a7">
    <w:name w:val="footer"/>
    <w:basedOn w:val="a"/>
    <w:link w:val="a8"/>
    <w:uiPriority w:val="99"/>
    <w:semiHidden/>
    <w:unhideWhenUsed/>
    <w:rsid w:val="005F4DB9"/>
    <w:pPr>
      <w:tabs>
        <w:tab w:val="center" w:pos="4677"/>
        <w:tab w:val="right" w:pos="9355"/>
      </w:tabs>
    </w:pPr>
  </w:style>
  <w:style w:type="character" w:customStyle="1" w:styleId="a8">
    <w:name w:val="Нижний колонтитул Знак"/>
    <w:basedOn w:val="a0"/>
    <w:link w:val="a7"/>
    <w:uiPriority w:val="99"/>
    <w:semiHidden/>
    <w:rsid w:val="005F4DB9"/>
  </w:style>
  <w:style w:type="paragraph" w:styleId="a9">
    <w:name w:val="Balloon Text"/>
    <w:basedOn w:val="a"/>
    <w:link w:val="aa"/>
    <w:uiPriority w:val="99"/>
    <w:semiHidden/>
    <w:unhideWhenUsed/>
    <w:rsid w:val="0001747E"/>
    <w:rPr>
      <w:rFonts w:ascii="Tahoma" w:hAnsi="Tahoma" w:cs="Tahoma"/>
      <w:sz w:val="16"/>
      <w:szCs w:val="16"/>
    </w:rPr>
  </w:style>
  <w:style w:type="character" w:customStyle="1" w:styleId="aa">
    <w:name w:val="Текст выноски Знак"/>
    <w:basedOn w:val="a0"/>
    <w:link w:val="a9"/>
    <w:uiPriority w:val="99"/>
    <w:semiHidden/>
    <w:rsid w:val="00017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9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8</cp:revision>
  <cp:lastPrinted>2015-10-29T04:19:00Z</cp:lastPrinted>
  <dcterms:created xsi:type="dcterms:W3CDTF">2015-10-15T05:09:00Z</dcterms:created>
  <dcterms:modified xsi:type="dcterms:W3CDTF">2015-10-29T04:45:00Z</dcterms:modified>
</cp:coreProperties>
</file>